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6C" w:rsidRDefault="00DD336C" w:rsidP="00DD336C">
      <w:pPr>
        <w:tabs>
          <w:tab w:val="left" w:pos="390"/>
        </w:tabs>
        <w:jc w:val="center"/>
        <w:rPr>
          <w:b/>
          <w:i/>
          <w:sz w:val="28"/>
          <w:szCs w:val="28"/>
        </w:rPr>
      </w:pPr>
    </w:p>
    <w:p w:rsidR="00DD336C" w:rsidRDefault="00DD2D73" w:rsidP="00DD336C">
      <w:pPr>
        <w:tabs>
          <w:tab w:val="left" w:pos="390"/>
        </w:tabs>
        <w:jc w:val="center"/>
        <w:rPr>
          <w:b/>
          <w:i/>
          <w:sz w:val="28"/>
          <w:szCs w:val="28"/>
        </w:rPr>
      </w:pPr>
      <w:r>
        <w:rPr>
          <w:b/>
          <w:i/>
          <w:sz w:val="28"/>
          <w:szCs w:val="28"/>
        </w:rPr>
        <w:t>Principles of Mathematics</w:t>
      </w:r>
      <w:r w:rsidR="00DD336C" w:rsidRPr="00616AF6">
        <w:rPr>
          <w:b/>
          <w:i/>
          <w:sz w:val="28"/>
          <w:szCs w:val="28"/>
        </w:rPr>
        <w:t>, Grade</w:t>
      </w:r>
      <w:r w:rsidR="00DD336C">
        <w:rPr>
          <w:b/>
          <w:i/>
          <w:sz w:val="28"/>
          <w:szCs w:val="28"/>
        </w:rPr>
        <w:t xml:space="preserve"> </w:t>
      </w:r>
      <w:r w:rsidR="00D51BA5">
        <w:rPr>
          <w:b/>
          <w:i/>
          <w:sz w:val="28"/>
          <w:szCs w:val="28"/>
        </w:rPr>
        <w:t>9</w:t>
      </w:r>
      <w:r w:rsidR="00DD336C">
        <w:rPr>
          <w:b/>
          <w:i/>
          <w:sz w:val="28"/>
          <w:szCs w:val="28"/>
        </w:rPr>
        <w:t xml:space="preserve">, </w:t>
      </w:r>
      <w:r>
        <w:rPr>
          <w:b/>
          <w:i/>
          <w:sz w:val="28"/>
          <w:szCs w:val="28"/>
        </w:rPr>
        <w:t>Academic</w:t>
      </w:r>
    </w:p>
    <w:p w:rsidR="00DD336C" w:rsidRDefault="00DD336C" w:rsidP="00DD336C">
      <w:pPr>
        <w:jc w:val="center"/>
        <w:rPr>
          <w:noProof/>
          <w:lang w:eastAsia="en-CA"/>
        </w:rPr>
      </w:pPr>
      <w:r>
        <w:rPr>
          <w:b/>
          <w:i/>
          <w:sz w:val="28"/>
          <w:szCs w:val="28"/>
        </w:rPr>
        <w:t>M</w:t>
      </w:r>
      <w:r w:rsidR="00D51BA5">
        <w:rPr>
          <w:b/>
          <w:i/>
          <w:sz w:val="28"/>
          <w:szCs w:val="28"/>
        </w:rPr>
        <w:t>PM1</w:t>
      </w:r>
      <w:r w:rsidR="00DD2D73">
        <w:rPr>
          <w:b/>
          <w:i/>
          <w:sz w:val="28"/>
          <w:szCs w:val="28"/>
        </w:rPr>
        <w:t>D</w:t>
      </w:r>
      <w:r w:rsidR="00E519C0">
        <w:rPr>
          <w:b/>
          <w:i/>
          <w:sz w:val="28"/>
          <w:szCs w:val="28"/>
        </w:rPr>
        <w:t>1</w:t>
      </w:r>
      <w:r>
        <w:rPr>
          <w:b/>
          <w:i/>
          <w:sz w:val="28"/>
          <w:szCs w:val="28"/>
        </w:rPr>
        <w:t xml:space="preserve"> Course Overview</w:t>
      </w:r>
      <w:r>
        <w:rPr>
          <w:noProof/>
          <w:lang w:eastAsia="en-CA"/>
        </w:rPr>
        <w:t xml:space="preserve"> </w:t>
      </w:r>
    </w:p>
    <w:p w:rsidR="00DD336C" w:rsidRDefault="00DD336C" w:rsidP="00DD336C">
      <w:pPr>
        <w:jc w:val="center"/>
        <w:rPr>
          <w:noProof/>
          <w:lang w:eastAsia="en-CA"/>
        </w:rPr>
      </w:pPr>
    </w:p>
    <w:tbl>
      <w:tblPr>
        <w:tblStyle w:val="TableGrid"/>
        <w:tblW w:w="0" w:type="auto"/>
        <w:tblLook w:val="04A0" w:firstRow="1" w:lastRow="0" w:firstColumn="1" w:lastColumn="0" w:noHBand="0" w:noVBand="1"/>
      </w:tblPr>
      <w:tblGrid>
        <w:gridCol w:w="2518"/>
        <w:gridCol w:w="2835"/>
        <w:gridCol w:w="2552"/>
        <w:gridCol w:w="3111"/>
      </w:tblGrid>
      <w:tr w:rsidR="009E6C59" w:rsidRPr="005523BC" w:rsidTr="00D35E3E">
        <w:trPr>
          <w:trHeight w:hRule="exact" w:val="610"/>
        </w:trPr>
        <w:tc>
          <w:tcPr>
            <w:tcW w:w="2518" w:type="dxa"/>
            <w:vAlign w:val="center"/>
          </w:tcPr>
          <w:p w:rsidR="009E6C59" w:rsidRPr="005523BC" w:rsidRDefault="009E6C59" w:rsidP="000C7BA0">
            <w:pPr>
              <w:rPr>
                <w:rFonts w:ascii="Arial" w:hAnsi="Arial" w:cs="Arial"/>
                <w:b/>
                <w:sz w:val="20"/>
                <w:szCs w:val="20"/>
              </w:rPr>
            </w:pPr>
            <w:r>
              <w:rPr>
                <w:rFonts w:ascii="Arial" w:hAnsi="Arial" w:cs="Arial"/>
                <w:b/>
                <w:sz w:val="20"/>
                <w:szCs w:val="20"/>
              </w:rPr>
              <w:t>Academic Year</w:t>
            </w:r>
          </w:p>
        </w:tc>
        <w:tc>
          <w:tcPr>
            <w:tcW w:w="2835" w:type="dxa"/>
            <w:vAlign w:val="center"/>
          </w:tcPr>
          <w:p w:rsidR="009E6C59" w:rsidRPr="005523BC" w:rsidRDefault="00660DC3" w:rsidP="00C443EC">
            <w:pPr>
              <w:rPr>
                <w:rFonts w:ascii="Arial" w:hAnsi="Arial" w:cs="Arial"/>
                <w:sz w:val="20"/>
                <w:szCs w:val="20"/>
              </w:rPr>
            </w:pPr>
            <w:r>
              <w:rPr>
                <w:rFonts w:ascii="Arial" w:hAnsi="Arial" w:cs="Arial"/>
                <w:sz w:val="20"/>
                <w:szCs w:val="20"/>
              </w:rPr>
              <w:t>2016-2017</w:t>
            </w:r>
          </w:p>
        </w:tc>
        <w:tc>
          <w:tcPr>
            <w:tcW w:w="2552" w:type="dxa"/>
            <w:vAlign w:val="center"/>
          </w:tcPr>
          <w:p w:rsidR="009E6C59" w:rsidRPr="009E6C59" w:rsidRDefault="00D35E3E" w:rsidP="000C7BA0">
            <w:pPr>
              <w:rPr>
                <w:rFonts w:ascii="Arial" w:hAnsi="Arial" w:cs="Arial"/>
                <w:b/>
                <w:sz w:val="20"/>
                <w:szCs w:val="20"/>
              </w:rPr>
            </w:pPr>
            <w:r>
              <w:rPr>
                <w:rFonts w:ascii="Arial" w:hAnsi="Arial" w:cs="Arial"/>
                <w:b/>
                <w:sz w:val="20"/>
                <w:szCs w:val="20"/>
              </w:rPr>
              <w:t>Teacher Names</w:t>
            </w:r>
          </w:p>
        </w:tc>
        <w:tc>
          <w:tcPr>
            <w:tcW w:w="3111" w:type="dxa"/>
            <w:vAlign w:val="center"/>
          </w:tcPr>
          <w:p w:rsidR="00824E04" w:rsidRPr="005523BC" w:rsidRDefault="00CD7A8A" w:rsidP="00973AF2">
            <w:pPr>
              <w:rPr>
                <w:rFonts w:ascii="Arial" w:hAnsi="Arial" w:cs="Arial"/>
                <w:sz w:val="20"/>
                <w:szCs w:val="20"/>
              </w:rPr>
            </w:pPr>
            <w:r>
              <w:rPr>
                <w:rFonts w:ascii="Arial" w:hAnsi="Arial" w:cs="Arial"/>
                <w:sz w:val="20"/>
                <w:szCs w:val="20"/>
              </w:rPr>
              <w:t>Mrs. D. Fox</w:t>
            </w:r>
            <w:r w:rsidR="00973AF2">
              <w:rPr>
                <w:rFonts w:ascii="Arial" w:hAnsi="Arial" w:cs="Arial"/>
                <w:sz w:val="20"/>
                <w:szCs w:val="20"/>
              </w:rPr>
              <w:t>,</w:t>
            </w:r>
            <w:r>
              <w:rPr>
                <w:rFonts w:ascii="Arial" w:hAnsi="Arial" w:cs="Arial"/>
                <w:sz w:val="20"/>
                <w:szCs w:val="20"/>
              </w:rPr>
              <w:t xml:space="preserve"> Mr. W. Mahon</w:t>
            </w:r>
          </w:p>
        </w:tc>
      </w:tr>
      <w:tr w:rsidR="009E6C59" w:rsidRPr="005523BC" w:rsidTr="00D35E3E">
        <w:trPr>
          <w:trHeight w:hRule="exact" w:val="340"/>
        </w:trPr>
        <w:tc>
          <w:tcPr>
            <w:tcW w:w="2518" w:type="dxa"/>
            <w:vAlign w:val="center"/>
          </w:tcPr>
          <w:p w:rsidR="009E6C59" w:rsidRPr="005523BC" w:rsidRDefault="009E6C59" w:rsidP="000C7BA0">
            <w:pPr>
              <w:rPr>
                <w:rFonts w:ascii="Arial" w:hAnsi="Arial" w:cs="Arial"/>
                <w:b/>
                <w:sz w:val="20"/>
                <w:szCs w:val="20"/>
              </w:rPr>
            </w:pPr>
            <w:r>
              <w:rPr>
                <w:rFonts w:ascii="Arial" w:hAnsi="Arial" w:cs="Arial"/>
                <w:b/>
                <w:sz w:val="20"/>
                <w:szCs w:val="20"/>
              </w:rPr>
              <w:t>Department</w:t>
            </w:r>
          </w:p>
        </w:tc>
        <w:tc>
          <w:tcPr>
            <w:tcW w:w="2835" w:type="dxa"/>
            <w:vAlign w:val="center"/>
          </w:tcPr>
          <w:p w:rsidR="009E6C59" w:rsidRPr="005523BC" w:rsidRDefault="009E6C59" w:rsidP="000C7BA0">
            <w:pPr>
              <w:rPr>
                <w:rFonts w:ascii="Arial" w:hAnsi="Arial" w:cs="Arial"/>
                <w:sz w:val="20"/>
                <w:szCs w:val="20"/>
              </w:rPr>
            </w:pPr>
            <w:r>
              <w:rPr>
                <w:rFonts w:ascii="Arial" w:hAnsi="Arial" w:cs="Arial"/>
                <w:sz w:val="20"/>
                <w:szCs w:val="20"/>
              </w:rPr>
              <w:t>Mathematics</w:t>
            </w:r>
          </w:p>
        </w:tc>
        <w:tc>
          <w:tcPr>
            <w:tcW w:w="2552" w:type="dxa"/>
            <w:vAlign w:val="center"/>
          </w:tcPr>
          <w:p w:rsidR="009E6C59" w:rsidRPr="009E6C59" w:rsidRDefault="009E6C59" w:rsidP="000C7BA0">
            <w:pPr>
              <w:rPr>
                <w:rFonts w:ascii="Arial" w:hAnsi="Arial" w:cs="Arial"/>
                <w:b/>
                <w:sz w:val="20"/>
                <w:szCs w:val="20"/>
              </w:rPr>
            </w:pPr>
            <w:r>
              <w:rPr>
                <w:rFonts w:ascii="Arial" w:hAnsi="Arial" w:cs="Arial"/>
                <w:b/>
                <w:sz w:val="20"/>
                <w:szCs w:val="20"/>
              </w:rPr>
              <w:t>Curriculum Chair</w:t>
            </w:r>
          </w:p>
        </w:tc>
        <w:tc>
          <w:tcPr>
            <w:tcW w:w="3111" w:type="dxa"/>
            <w:vAlign w:val="center"/>
          </w:tcPr>
          <w:p w:rsidR="009E6C59" w:rsidRPr="005523BC" w:rsidRDefault="009E6C59" w:rsidP="000C7BA0">
            <w:pPr>
              <w:rPr>
                <w:rFonts w:ascii="Arial" w:hAnsi="Arial" w:cs="Arial"/>
                <w:sz w:val="20"/>
                <w:szCs w:val="20"/>
              </w:rPr>
            </w:pPr>
            <w:r>
              <w:rPr>
                <w:rFonts w:ascii="Arial" w:hAnsi="Arial" w:cs="Arial"/>
                <w:sz w:val="20"/>
                <w:szCs w:val="20"/>
              </w:rPr>
              <w:t xml:space="preserve">Mrs. C. </w:t>
            </w:r>
            <w:proofErr w:type="spellStart"/>
            <w:r>
              <w:rPr>
                <w:rFonts w:ascii="Arial" w:hAnsi="Arial" w:cs="Arial"/>
                <w:sz w:val="20"/>
                <w:szCs w:val="20"/>
              </w:rPr>
              <w:t>Morgulis</w:t>
            </w:r>
            <w:proofErr w:type="spellEnd"/>
          </w:p>
        </w:tc>
      </w:tr>
    </w:tbl>
    <w:p w:rsidR="009E6C59" w:rsidRPr="003A52A0" w:rsidRDefault="009E6C59" w:rsidP="00DD336C">
      <w:pPr>
        <w:jc w:val="center"/>
        <w:rPr>
          <w:noProof/>
          <w:lang w:eastAsia="en-CA"/>
        </w:rPr>
      </w:pPr>
    </w:p>
    <w:tbl>
      <w:tblPr>
        <w:tblStyle w:val="TableGrid"/>
        <w:tblW w:w="0" w:type="auto"/>
        <w:tblLook w:val="04A0" w:firstRow="1" w:lastRow="0" w:firstColumn="1" w:lastColumn="0" w:noHBand="0" w:noVBand="1"/>
      </w:tblPr>
      <w:tblGrid>
        <w:gridCol w:w="2518"/>
        <w:gridCol w:w="2835"/>
        <w:gridCol w:w="2552"/>
        <w:gridCol w:w="3111"/>
      </w:tblGrid>
      <w:tr w:rsidR="005523BC" w:rsidRPr="005523BC" w:rsidTr="005523BC">
        <w:trPr>
          <w:trHeight w:hRule="exact" w:val="340"/>
        </w:trPr>
        <w:tc>
          <w:tcPr>
            <w:tcW w:w="11016" w:type="dxa"/>
            <w:gridSpan w:val="4"/>
            <w:vAlign w:val="center"/>
          </w:tcPr>
          <w:p w:rsidR="005523BC" w:rsidRPr="005523BC" w:rsidRDefault="005523BC" w:rsidP="00DD2D73">
            <w:pPr>
              <w:jc w:val="center"/>
              <w:rPr>
                <w:rFonts w:ascii="Arial" w:hAnsi="Arial" w:cs="Arial"/>
                <w:sz w:val="20"/>
                <w:szCs w:val="20"/>
              </w:rPr>
            </w:pPr>
            <w:r w:rsidRPr="005523BC">
              <w:rPr>
                <w:rFonts w:ascii="Arial" w:hAnsi="Arial" w:cs="Arial"/>
                <w:b/>
                <w:i/>
                <w:sz w:val="20"/>
                <w:szCs w:val="20"/>
              </w:rPr>
              <w:t xml:space="preserve">Curriculum Policy Document: </w:t>
            </w:r>
            <w:r w:rsidR="00DD2D73">
              <w:rPr>
                <w:rFonts w:ascii="Arial" w:hAnsi="Arial" w:cs="Arial"/>
                <w:sz w:val="20"/>
                <w:szCs w:val="20"/>
              </w:rPr>
              <w:t>Mathematics 2005</w:t>
            </w:r>
            <w:r w:rsidR="009E6C59">
              <w:rPr>
                <w:rFonts w:ascii="Arial" w:hAnsi="Arial" w:cs="Arial"/>
                <w:sz w:val="20"/>
                <w:szCs w:val="20"/>
              </w:rPr>
              <w:t xml:space="preserve"> - </w:t>
            </w:r>
            <w:r w:rsidRPr="005523BC">
              <w:rPr>
                <w:rFonts w:ascii="Arial" w:hAnsi="Arial" w:cs="Arial"/>
                <w:sz w:val="20"/>
                <w:szCs w:val="20"/>
              </w:rPr>
              <w:t xml:space="preserve">The Ontario Curriculum Grades </w:t>
            </w:r>
            <w:r w:rsidR="00DD2D73">
              <w:rPr>
                <w:rFonts w:ascii="Arial" w:hAnsi="Arial" w:cs="Arial"/>
                <w:sz w:val="20"/>
                <w:szCs w:val="20"/>
              </w:rPr>
              <w:t>9</w:t>
            </w:r>
            <w:r w:rsidRPr="005523BC">
              <w:rPr>
                <w:rFonts w:ascii="Arial" w:hAnsi="Arial" w:cs="Arial"/>
                <w:sz w:val="20"/>
                <w:szCs w:val="20"/>
              </w:rPr>
              <w:t xml:space="preserve"> and </w:t>
            </w:r>
            <w:r w:rsidR="00DD2D73">
              <w:rPr>
                <w:rFonts w:ascii="Arial" w:hAnsi="Arial" w:cs="Arial"/>
                <w:sz w:val="20"/>
                <w:szCs w:val="20"/>
              </w:rPr>
              <w:t>10</w:t>
            </w:r>
          </w:p>
        </w:tc>
      </w:tr>
      <w:tr w:rsidR="00253EEB" w:rsidRPr="005523BC" w:rsidTr="00D35E3E">
        <w:trPr>
          <w:trHeight w:hRule="exact" w:val="340"/>
        </w:trPr>
        <w:tc>
          <w:tcPr>
            <w:tcW w:w="2518" w:type="dxa"/>
            <w:vAlign w:val="center"/>
          </w:tcPr>
          <w:p w:rsidR="00253EEB" w:rsidRPr="005523BC" w:rsidRDefault="005523BC" w:rsidP="009E6C59">
            <w:pPr>
              <w:rPr>
                <w:rFonts w:ascii="Arial" w:hAnsi="Arial" w:cs="Arial"/>
                <w:b/>
                <w:sz w:val="20"/>
                <w:szCs w:val="20"/>
              </w:rPr>
            </w:pPr>
            <w:r w:rsidRPr="005523BC">
              <w:rPr>
                <w:rFonts w:ascii="Arial" w:hAnsi="Arial" w:cs="Arial"/>
                <w:b/>
                <w:sz w:val="20"/>
                <w:szCs w:val="20"/>
              </w:rPr>
              <w:t>Course Title</w:t>
            </w:r>
          </w:p>
        </w:tc>
        <w:tc>
          <w:tcPr>
            <w:tcW w:w="2835" w:type="dxa"/>
            <w:vAlign w:val="center"/>
          </w:tcPr>
          <w:p w:rsidR="00253EEB" w:rsidRPr="005523BC" w:rsidRDefault="00DD2D73" w:rsidP="009E6C59">
            <w:pPr>
              <w:rPr>
                <w:rFonts w:ascii="Arial" w:hAnsi="Arial" w:cs="Arial"/>
                <w:sz w:val="20"/>
                <w:szCs w:val="20"/>
              </w:rPr>
            </w:pPr>
            <w:r>
              <w:rPr>
                <w:rFonts w:ascii="Arial" w:hAnsi="Arial" w:cs="Arial"/>
                <w:sz w:val="20"/>
                <w:szCs w:val="20"/>
              </w:rPr>
              <w:t>Principles of Mathematics</w:t>
            </w:r>
          </w:p>
        </w:tc>
        <w:tc>
          <w:tcPr>
            <w:tcW w:w="2552" w:type="dxa"/>
            <w:vAlign w:val="center"/>
          </w:tcPr>
          <w:p w:rsidR="00253EEB" w:rsidRPr="009E6C59" w:rsidRDefault="005523BC" w:rsidP="009E6C59">
            <w:pPr>
              <w:rPr>
                <w:rFonts w:ascii="Arial" w:hAnsi="Arial" w:cs="Arial"/>
                <w:b/>
                <w:sz w:val="20"/>
                <w:szCs w:val="20"/>
              </w:rPr>
            </w:pPr>
            <w:r w:rsidRPr="009E6C59">
              <w:rPr>
                <w:rFonts w:ascii="Arial" w:hAnsi="Arial" w:cs="Arial"/>
                <w:b/>
                <w:sz w:val="20"/>
                <w:szCs w:val="20"/>
              </w:rPr>
              <w:t>Course Code</w:t>
            </w:r>
          </w:p>
        </w:tc>
        <w:tc>
          <w:tcPr>
            <w:tcW w:w="3111" w:type="dxa"/>
            <w:vAlign w:val="center"/>
          </w:tcPr>
          <w:p w:rsidR="00253EEB" w:rsidRPr="005523BC" w:rsidRDefault="00F35243" w:rsidP="00DD2D73">
            <w:pPr>
              <w:rPr>
                <w:rFonts w:ascii="Arial" w:hAnsi="Arial" w:cs="Arial"/>
                <w:sz w:val="20"/>
                <w:szCs w:val="20"/>
              </w:rPr>
            </w:pPr>
            <w:r>
              <w:rPr>
                <w:rFonts w:ascii="Arial" w:hAnsi="Arial" w:cs="Arial"/>
                <w:sz w:val="20"/>
                <w:szCs w:val="20"/>
              </w:rPr>
              <w:t>M</w:t>
            </w:r>
            <w:r w:rsidR="00D51BA5">
              <w:rPr>
                <w:rFonts w:ascii="Arial" w:hAnsi="Arial" w:cs="Arial"/>
                <w:sz w:val="20"/>
                <w:szCs w:val="20"/>
              </w:rPr>
              <w:t>PM1</w:t>
            </w:r>
            <w:r w:rsidR="00DD2D73">
              <w:rPr>
                <w:rFonts w:ascii="Arial" w:hAnsi="Arial" w:cs="Arial"/>
                <w:sz w:val="20"/>
                <w:szCs w:val="20"/>
              </w:rPr>
              <w:t>D</w:t>
            </w:r>
            <w:r>
              <w:rPr>
                <w:rFonts w:ascii="Arial" w:hAnsi="Arial" w:cs="Arial"/>
                <w:sz w:val="20"/>
                <w:szCs w:val="20"/>
              </w:rPr>
              <w:t>1</w:t>
            </w:r>
          </w:p>
        </w:tc>
      </w:tr>
      <w:tr w:rsidR="00253EEB" w:rsidRPr="005523BC" w:rsidTr="00D35E3E">
        <w:trPr>
          <w:trHeight w:hRule="exact" w:val="340"/>
        </w:trPr>
        <w:tc>
          <w:tcPr>
            <w:tcW w:w="2518" w:type="dxa"/>
            <w:vAlign w:val="center"/>
          </w:tcPr>
          <w:p w:rsidR="00253EEB" w:rsidRPr="005523BC" w:rsidRDefault="005523BC" w:rsidP="009E6C59">
            <w:pPr>
              <w:rPr>
                <w:rFonts w:ascii="Arial" w:hAnsi="Arial" w:cs="Arial"/>
                <w:b/>
                <w:sz w:val="20"/>
                <w:szCs w:val="20"/>
              </w:rPr>
            </w:pPr>
            <w:r w:rsidRPr="005523BC">
              <w:rPr>
                <w:rFonts w:ascii="Arial" w:hAnsi="Arial" w:cs="Arial"/>
                <w:b/>
                <w:sz w:val="20"/>
                <w:szCs w:val="20"/>
              </w:rPr>
              <w:t>Prerequisite</w:t>
            </w:r>
          </w:p>
        </w:tc>
        <w:tc>
          <w:tcPr>
            <w:tcW w:w="2835" w:type="dxa"/>
            <w:vAlign w:val="center"/>
          </w:tcPr>
          <w:p w:rsidR="00253EEB" w:rsidRPr="005523BC" w:rsidRDefault="00D51BA5" w:rsidP="00B0383B">
            <w:pPr>
              <w:rPr>
                <w:rFonts w:ascii="Arial" w:hAnsi="Arial" w:cs="Arial"/>
                <w:sz w:val="20"/>
                <w:szCs w:val="20"/>
              </w:rPr>
            </w:pPr>
            <w:r>
              <w:rPr>
                <w:rFonts w:ascii="Arial" w:hAnsi="Arial" w:cs="Arial"/>
                <w:sz w:val="20"/>
                <w:szCs w:val="20"/>
              </w:rPr>
              <w:t>None</w:t>
            </w:r>
          </w:p>
        </w:tc>
        <w:tc>
          <w:tcPr>
            <w:tcW w:w="2552" w:type="dxa"/>
            <w:vAlign w:val="center"/>
          </w:tcPr>
          <w:p w:rsidR="00253EEB" w:rsidRPr="009E6C59" w:rsidRDefault="005523BC" w:rsidP="009E6C59">
            <w:pPr>
              <w:rPr>
                <w:rFonts w:ascii="Arial" w:hAnsi="Arial" w:cs="Arial"/>
                <w:b/>
                <w:sz w:val="20"/>
                <w:szCs w:val="20"/>
              </w:rPr>
            </w:pPr>
            <w:r w:rsidRPr="009E6C59">
              <w:rPr>
                <w:rFonts w:ascii="Arial" w:hAnsi="Arial" w:cs="Arial"/>
                <w:b/>
                <w:sz w:val="20"/>
                <w:szCs w:val="20"/>
              </w:rPr>
              <w:t>Grade</w:t>
            </w:r>
            <w:r w:rsidR="009E6C59">
              <w:rPr>
                <w:rFonts w:ascii="Arial" w:hAnsi="Arial" w:cs="Arial"/>
                <w:b/>
                <w:sz w:val="20"/>
                <w:szCs w:val="20"/>
              </w:rPr>
              <w:t xml:space="preserve"> and Course Type</w:t>
            </w:r>
          </w:p>
        </w:tc>
        <w:tc>
          <w:tcPr>
            <w:tcW w:w="3111" w:type="dxa"/>
            <w:vAlign w:val="center"/>
          </w:tcPr>
          <w:p w:rsidR="00253EEB" w:rsidRPr="005523BC" w:rsidRDefault="00D51BA5" w:rsidP="00DD2D73">
            <w:pPr>
              <w:rPr>
                <w:rFonts w:ascii="Arial" w:hAnsi="Arial" w:cs="Arial"/>
                <w:sz w:val="20"/>
                <w:szCs w:val="20"/>
              </w:rPr>
            </w:pPr>
            <w:r>
              <w:rPr>
                <w:rFonts w:ascii="Arial" w:hAnsi="Arial" w:cs="Arial"/>
                <w:sz w:val="20"/>
                <w:szCs w:val="20"/>
              </w:rPr>
              <w:t>9</w:t>
            </w:r>
            <w:r w:rsidR="00E519C0">
              <w:rPr>
                <w:rFonts w:ascii="Arial" w:hAnsi="Arial" w:cs="Arial"/>
                <w:sz w:val="20"/>
                <w:szCs w:val="20"/>
              </w:rPr>
              <w:t xml:space="preserve"> </w:t>
            </w:r>
            <w:r w:rsidR="00DD2D73">
              <w:rPr>
                <w:rFonts w:ascii="Arial" w:hAnsi="Arial" w:cs="Arial"/>
                <w:sz w:val="20"/>
                <w:szCs w:val="20"/>
              </w:rPr>
              <w:t>Academic</w:t>
            </w:r>
          </w:p>
        </w:tc>
      </w:tr>
      <w:tr w:rsidR="00253EEB" w:rsidRPr="005523BC" w:rsidTr="00D35E3E">
        <w:trPr>
          <w:trHeight w:hRule="exact" w:val="340"/>
        </w:trPr>
        <w:tc>
          <w:tcPr>
            <w:tcW w:w="2518" w:type="dxa"/>
            <w:vAlign w:val="center"/>
          </w:tcPr>
          <w:p w:rsidR="00253EEB" w:rsidRPr="005523BC" w:rsidRDefault="009E6C59" w:rsidP="009E6C59">
            <w:pPr>
              <w:rPr>
                <w:rFonts w:ascii="Arial" w:hAnsi="Arial" w:cs="Arial"/>
                <w:b/>
                <w:sz w:val="20"/>
                <w:szCs w:val="20"/>
              </w:rPr>
            </w:pPr>
            <w:r>
              <w:rPr>
                <w:rFonts w:ascii="Arial" w:hAnsi="Arial" w:cs="Arial"/>
                <w:b/>
                <w:sz w:val="20"/>
                <w:szCs w:val="20"/>
              </w:rPr>
              <w:t>Program Developer</w:t>
            </w:r>
          </w:p>
        </w:tc>
        <w:tc>
          <w:tcPr>
            <w:tcW w:w="2835" w:type="dxa"/>
            <w:vAlign w:val="center"/>
          </w:tcPr>
          <w:p w:rsidR="00253EEB" w:rsidRPr="005523BC" w:rsidRDefault="009E6C59" w:rsidP="009E6C59">
            <w:pPr>
              <w:rPr>
                <w:rFonts w:ascii="Arial" w:hAnsi="Arial" w:cs="Arial"/>
                <w:sz w:val="20"/>
                <w:szCs w:val="20"/>
              </w:rPr>
            </w:pPr>
            <w:r>
              <w:rPr>
                <w:rFonts w:ascii="Arial" w:hAnsi="Arial" w:cs="Arial"/>
                <w:sz w:val="20"/>
                <w:szCs w:val="20"/>
              </w:rPr>
              <w:t>Ministry of Education</w:t>
            </w:r>
          </w:p>
        </w:tc>
        <w:tc>
          <w:tcPr>
            <w:tcW w:w="2552" w:type="dxa"/>
            <w:vAlign w:val="center"/>
          </w:tcPr>
          <w:p w:rsidR="00253EEB" w:rsidRPr="009E6C59" w:rsidRDefault="005523BC" w:rsidP="009E6C59">
            <w:pPr>
              <w:rPr>
                <w:rFonts w:ascii="Arial" w:hAnsi="Arial" w:cs="Arial"/>
                <w:b/>
                <w:sz w:val="20"/>
                <w:szCs w:val="20"/>
              </w:rPr>
            </w:pPr>
            <w:r w:rsidRPr="009E6C59">
              <w:rPr>
                <w:rFonts w:ascii="Arial" w:hAnsi="Arial" w:cs="Arial"/>
                <w:b/>
                <w:sz w:val="20"/>
                <w:szCs w:val="20"/>
              </w:rPr>
              <w:t>Credit Value</w:t>
            </w:r>
          </w:p>
        </w:tc>
        <w:tc>
          <w:tcPr>
            <w:tcW w:w="3111" w:type="dxa"/>
            <w:vAlign w:val="center"/>
          </w:tcPr>
          <w:p w:rsidR="00253EEB" w:rsidRPr="005523BC" w:rsidRDefault="005523BC" w:rsidP="009E6C59">
            <w:pPr>
              <w:rPr>
                <w:rFonts w:ascii="Arial" w:hAnsi="Arial" w:cs="Arial"/>
                <w:sz w:val="20"/>
                <w:szCs w:val="20"/>
              </w:rPr>
            </w:pPr>
            <w:r>
              <w:rPr>
                <w:rFonts w:ascii="Arial" w:hAnsi="Arial" w:cs="Arial"/>
                <w:sz w:val="20"/>
                <w:szCs w:val="20"/>
              </w:rPr>
              <w:t>1.0</w:t>
            </w:r>
          </w:p>
        </w:tc>
      </w:tr>
      <w:tr w:rsidR="00253EEB" w:rsidRPr="005523BC" w:rsidTr="00D35E3E">
        <w:trPr>
          <w:trHeight w:hRule="exact" w:val="340"/>
        </w:trPr>
        <w:tc>
          <w:tcPr>
            <w:tcW w:w="2518" w:type="dxa"/>
            <w:vAlign w:val="center"/>
          </w:tcPr>
          <w:p w:rsidR="00253EEB" w:rsidRPr="005523BC" w:rsidRDefault="005523BC" w:rsidP="009E6C59">
            <w:pPr>
              <w:rPr>
                <w:rFonts w:ascii="Arial" w:hAnsi="Arial" w:cs="Arial"/>
                <w:b/>
                <w:sz w:val="18"/>
                <w:szCs w:val="18"/>
              </w:rPr>
            </w:pPr>
            <w:r w:rsidRPr="005523BC">
              <w:rPr>
                <w:rFonts w:ascii="Arial" w:hAnsi="Arial" w:cs="Arial"/>
                <w:b/>
                <w:sz w:val="18"/>
                <w:szCs w:val="18"/>
              </w:rPr>
              <w:t>Course Outline Developed</w:t>
            </w:r>
          </w:p>
        </w:tc>
        <w:tc>
          <w:tcPr>
            <w:tcW w:w="2835" w:type="dxa"/>
            <w:vAlign w:val="center"/>
          </w:tcPr>
          <w:p w:rsidR="00253EEB" w:rsidRPr="005523BC" w:rsidRDefault="009E6C59" w:rsidP="009E6C59">
            <w:pPr>
              <w:rPr>
                <w:rFonts w:ascii="Arial" w:hAnsi="Arial" w:cs="Arial"/>
                <w:sz w:val="20"/>
                <w:szCs w:val="20"/>
              </w:rPr>
            </w:pPr>
            <w:r>
              <w:rPr>
                <w:rFonts w:ascii="Arial" w:hAnsi="Arial" w:cs="Arial"/>
                <w:sz w:val="20"/>
                <w:szCs w:val="20"/>
              </w:rPr>
              <w:t>August 2013</w:t>
            </w:r>
          </w:p>
        </w:tc>
        <w:tc>
          <w:tcPr>
            <w:tcW w:w="2552" w:type="dxa"/>
            <w:vAlign w:val="center"/>
          </w:tcPr>
          <w:p w:rsidR="00253EEB" w:rsidRPr="009E6C59" w:rsidRDefault="005523BC" w:rsidP="009E6C59">
            <w:pPr>
              <w:rPr>
                <w:rFonts w:ascii="Arial" w:hAnsi="Arial" w:cs="Arial"/>
                <w:b/>
                <w:sz w:val="18"/>
                <w:szCs w:val="18"/>
              </w:rPr>
            </w:pPr>
            <w:r w:rsidRPr="009E6C59">
              <w:rPr>
                <w:rFonts w:ascii="Arial" w:hAnsi="Arial" w:cs="Arial"/>
                <w:b/>
                <w:sz w:val="18"/>
                <w:szCs w:val="18"/>
              </w:rPr>
              <w:t>Course Outline Revised</w:t>
            </w:r>
          </w:p>
        </w:tc>
        <w:tc>
          <w:tcPr>
            <w:tcW w:w="3111" w:type="dxa"/>
            <w:vAlign w:val="center"/>
          </w:tcPr>
          <w:p w:rsidR="00253EEB" w:rsidRPr="005523BC" w:rsidRDefault="00253EEB" w:rsidP="009E6C59">
            <w:pPr>
              <w:rPr>
                <w:rFonts w:ascii="Arial" w:hAnsi="Arial" w:cs="Arial"/>
                <w:sz w:val="20"/>
                <w:szCs w:val="20"/>
              </w:rPr>
            </w:pPr>
          </w:p>
        </w:tc>
      </w:tr>
    </w:tbl>
    <w:p w:rsidR="009E6C59" w:rsidRPr="003A52A0" w:rsidRDefault="009E6C59" w:rsidP="00DD336C">
      <w:pPr>
        <w:jc w:val="center"/>
      </w:pPr>
    </w:p>
    <w:tbl>
      <w:tblPr>
        <w:tblStyle w:val="TableGrid"/>
        <w:tblW w:w="0" w:type="auto"/>
        <w:tblLook w:val="04A0" w:firstRow="1" w:lastRow="0" w:firstColumn="1" w:lastColumn="0" w:noHBand="0" w:noVBand="1"/>
      </w:tblPr>
      <w:tblGrid>
        <w:gridCol w:w="11016"/>
      </w:tblGrid>
      <w:tr w:rsidR="003B745F" w:rsidRPr="003B745F" w:rsidTr="003B745F">
        <w:trPr>
          <w:trHeight w:val="284"/>
        </w:trPr>
        <w:tc>
          <w:tcPr>
            <w:tcW w:w="11016" w:type="dxa"/>
            <w:vAlign w:val="center"/>
          </w:tcPr>
          <w:p w:rsidR="003B745F" w:rsidRPr="0024450A" w:rsidRDefault="003B745F" w:rsidP="003B745F">
            <w:pPr>
              <w:jc w:val="center"/>
              <w:rPr>
                <w:rFonts w:ascii="Arial" w:hAnsi="Arial" w:cs="Arial"/>
                <w:b/>
                <w:sz w:val="20"/>
                <w:szCs w:val="20"/>
                <w:u w:val="single"/>
              </w:rPr>
            </w:pPr>
            <w:r w:rsidRPr="0024450A">
              <w:rPr>
                <w:rFonts w:ascii="Arial" w:hAnsi="Arial" w:cs="Arial"/>
                <w:b/>
                <w:sz w:val="20"/>
                <w:szCs w:val="20"/>
                <w:u w:val="single"/>
              </w:rPr>
              <w:t>Course Description</w:t>
            </w:r>
          </w:p>
        </w:tc>
      </w:tr>
      <w:tr w:rsidR="003B745F" w:rsidRPr="003B745F" w:rsidTr="003B745F">
        <w:tc>
          <w:tcPr>
            <w:tcW w:w="11016" w:type="dxa"/>
          </w:tcPr>
          <w:p w:rsidR="003B745F" w:rsidRPr="004F7BDD" w:rsidRDefault="003B745F" w:rsidP="003B745F">
            <w:pPr>
              <w:autoSpaceDE w:val="0"/>
              <w:autoSpaceDN w:val="0"/>
              <w:adjustRightInd w:val="0"/>
              <w:rPr>
                <w:rFonts w:ascii="Arial" w:eastAsiaTheme="minorHAnsi" w:hAnsi="Arial" w:cs="Arial"/>
                <w:color w:val="231F20"/>
                <w:sz w:val="8"/>
                <w:szCs w:val="8"/>
                <w:lang w:val="en-CA"/>
              </w:rPr>
            </w:pPr>
          </w:p>
          <w:p w:rsidR="003B745F" w:rsidRPr="00D51BA5" w:rsidRDefault="00D51BA5" w:rsidP="00D51BA5">
            <w:pPr>
              <w:autoSpaceDE w:val="0"/>
              <w:autoSpaceDN w:val="0"/>
              <w:adjustRightInd w:val="0"/>
              <w:rPr>
                <w:rFonts w:ascii="Arial" w:eastAsiaTheme="minorHAnsi" w:hAnsi="Arial" w:cs="Arial"/>
                <w:color w:val="231F20"/>
                <w:sz w:val="20"/>
                <w:szCs w:val="20"/>
                <w:lang w:val="en-CA"/>
              </w:rPr>
            </w:pPr>
            <w:r w:rsidRPr="00D51BA5">
              <w:rPr>
                <w:rFonts w:ascii="Arial" w:eastAsiaTheme="minorHAnsi" w:hAnsi="Arial" w:cs="Arial"/>
                <w:sz w:val="20"/>
                <w:szCs w:val="20"/>
                <w:lang w:val="en-CA"/>
              </w:rPr>
              <w:t>This course enables students to develop an understanding of mathematical concepts related to</w:t>
            </w:r>
            <w:r>
              <w:rPr>
                <w:rFonts w:ascii="Arial" w:eastAsiaTheme="minorHAnsi" w:hAnsi="Arial" w:cs="Arial"/>
                <w:sz w:val="20"/>
                <w:szCs w:val="20"/>
                <w:lang w:val="en-CA"/>
              </w:rPr>
              <w:t xml:space="preserve"> </w:t>
            </w:r>
            <w:r w:rsidRPr="00D51BA5">
              <w:rPr>
                <w:rFonts w:ascii="Arial" w:eastAsiaTheme="minorHAnsi" w:hAnsi="Arial" w:cs="Arial"/>
                <w:sz w:val="20"/>
                <w:szCs w:val="20"/>
                <w:lang w:val="en-CA"/>
              </w:rPr>
              <w:t>algebra, analytic geometry, and measurement and geometry through investigation, the effective</w:t>
            </w:r>
            <w:r>
              <w:rPr>
                <w:rFonts w:ascii="Arial" w:eastAsiaTheme="minorHAnsi" w:hAnsi="Arial" w:cs="Arial"/>
                <w:sz w:val="20"/>
                <w:szCs w:val="20"/>
                <w:lang w:val="en-CA"/>
              </w:rPr>
              <w:t xml:space="preserve"> </w:t>
            </w:r>
            <w:r w:rsidRPr="00D51BA5">
              <w:rPr>
                <w:rFonts w:ascii="Arial" w:eastAsiaTheme="minorHAnsi" w:hAnsi="Arial" w:cs="Arial"/>
                <w:sz w:val="20"/>
                <w:szCs w:val="20"/>
                <w:lang w:val="en-CA"/>
              </w:rPr>
              <w:t>use of technology, and abstract reasoning. Students will investigate relationships, which they</w:t>
            </w:r>
            <w:r>
              <w:rPr>
                <w:rFonts w:ascii="Arial" w:eastAsiaTheme="minorHAnsi" w:hAnsi="Arial" w:cs="Arial"/>
                <w:sz w:val="20"/>
                <w:szCs w:val="20"/>
                <w:lang w:val="en-CA"/>
              </w:rPr>
              <w:t xml:space="preserve"> </w:t>
            </w:r>
            <w:r w:rsidRPr="00D51BA5">
              <w:rPr>
                <w:rFonts w:ascii="Arial" w:eastAsiaTheme="minorHAnsi" w:hAnsi="Arial" w:cs="Arial"/>
                <w:sz w:val="20"/>
                <w:szCs w:val="20"/>
                <w:lang w:val="en-CA"/>
              </w:rPr>
              <w:t>will then generalize as equations of lines, and will determine the connections between different</w:t>
            </w:r>
            <w:r>
              <w:rPr>
                <w:rFonts w:ascii="Arial" w:eastAsiaTheme="minorHAnsi" w:hAnsi="Arial" w:cs="Arial"/>
                <w:sz w:val="20"/>
                <w:szCs w:val="20"/>
                <w:lang w:val="en-CA"/>
              </w:rPr>
              <w:t xml:space="preserve"> </w:t>
            </w:r>
            <w:r w:rsidRPr="00D51BA5">
              <w:rPr>
                <w:rFonts w:ascii="Arial" w:eastAsiaTheme="minorHAnsi" w:hAnsi="Arial" w:cs="Arial"/>
                <w:sz w:val="20"/>
                <w:szCs w:val="20"/>
                <w:lang w:val="en-CA"/>
              </w:rPr>
              <w:t>representations of a linear relation. They will also explore relationships that emerge from the</w:t>
            </w:r>
            <w:r>
              <w:rPr>
                <w:rFonts w:ascii="Arial" w:eastAsiaTheme="minorHAnsi" w:hAnsi="Arial" w:cs="Arial"/>
                <w:sz w:val="20"/>
                <w:szCs w:val="20"/>
                <w:lang w:val="en-CA"/>
              </w:rPr>
              <w:t xml:space="preserve"> </w:t>
            </w:r>
            <w:r w:rsidRPr="00D51BA5">
              <w:rPr>
                <w:rFonts w:ascii="Arial" w:eastAsiaTheme="minorHAnsi" w:hAnsi="Arial" w:cs="Arial"/>
                <w:sz w:val="20"/>
                <w:szCs w:val="20"/>
                <w:lang w:val="en-CA"/>
              </w:rPr>
              <w:t>measurement of three-dimensional figures and two-dimensional shapes. Students will reason</w:t>
            </w:r>
            <w:r>
              <w:rPr>
                <w:rFonts w:ascii="Arial" w:eastAsiaTheme="minorHAnsi" w:hAnsi="Arial" w:cs="Arial"/>
                <w:sz w:val="20"/>
                <w:szCs w:val="20"/>
                <w:lang w:val="en-CA"/>
              </w:rPr>
              <w:t xml:space="preserve"> </w:t>
            </w:r>
            <w:r w:rsidRPr="00D51BA5">
              <w:rPr>
                <w:rFonts w:ascii="Arial" w:eastAsiaTheme="minorHAnsi" w:hAnsi="Arial" w:cs="Arial"/>
                <w:sz w:val="20"/>
                <w:szCs w:val="20"/>
                <w:lang w:val="en-CA"/>
              </w:rPr>
              <w:t>mathematically and communicate their thinking as they solve multi-step problems.</w:t>
            </w:r>
          </w:p>
          <w:p w:rsidR="003B745F" w:rsidRPr="004F7BDD" w:rsidRDefault="003B745F" w:rsidP="003B745F">
            <w:pPr>
              <w:autoSpaceDE w:val="0"/>
              <w:autoSpaceDN w:val="0"/>
              <w:adjustRightInd w:val="0"/>
              <w:rPr>
                <w:rFonts w:ascii="Arial" w:hAnsi="Arial" w:cs="Arial"/>
                <w:sz w:val="8"/>
                <w:szCs w:val="8"/>
              </w:rPr>
            </w:pPr>
          </w:p>
        </w:tc>
      </w:tr>
    </w:tbl>
    <w:p w:rsidR="003B745F" w:rsidRPr="003A52A0" w:rsidRDefault="003B745F" w:rsidP="00DD336C">
      <w:pPr>
        <w:jc w:val="center"/>
      </w:pPr>
    </w:p>
    <w:tbl>
      <w:tblPr>
        <w:tblStyle w:val="TableGrid"/>
        <w:tblW w:w="0" w:type="auto"/>
        <w:tblLook w:val="04A0" w:firstRow="1" w:lastRow="0" w:firstColumn="1" w:lastColumn="0" w:noHBand="0" w:noVBand="1"/>
      </w:tblPr>
      <w:tblGrid>
        <w:gridCol w:w="11016"/>
      </w:tblGrid>
      <w:tr w:rsidR="00586C87" w:rsidRPr="003B745F" w:rsidTr="000C7BA0">
        <w:trPr>
          <w:trHeight w:val="284"/>
        </w:trPr>
        <w:tc>
          <w:tcPr>
            <w:tcW w:w="11016" w:type="dxa"/>
            <w:vAlign w:val="center"/>
          </w:tcPr>
          <w:p w:rsidR="00586C87" w:rsidRPr="0024450A" w:rsidRDefault="00586C87" w:rsidP="00586C87">
            <w:pPr>
              <w:jc w:val="center"/>
              <w:rPr>
                <w:rFonts w:ascii="Arial" w:hAnsi="Arial" w:cs="Arial"/>
                <w:b/>
                <w:sz w:val="20"/>
                <w:szCs w:val="20"/>
                <w:u w:val="single"/>
              </w:rPr>
            </w:pPr>
            <w:r w:rsidRPr="0024450A">
              <w:rPr>
                <w:rFonts w:ascii="Arial" w:hAnsi="Arial" w:cs="Arial"/>
                <w:b/>
                <w:sz w:val="20"/>
                <w:szCs w:val="20"/>
                <w:u w:val="single"/>
              </w:rPr>
              <w:t>Course Content and Overall Expectations</w:t>
            </w:r>
          </w:p>
        </w:tc>
      </w:tr>
      <w:tr w:rsidR="00586C87" w:rsidRPr="003B745F" w:rsidTr="000C7BA0">
        <w:tc>
          <w:tcPr>
            <w:tcW w:w="11016" w:type="dxa"/>
          </w:tcPr>
          <w:p w:rsidR="00586C87" w:rsidRPr="00E94A53" w:rsidRDefault="00586C87" w:rsidP="0024450A">
            <w:pPr>
              <w:autoSpaceDE w:val="0"/>
              <w:autoSpaceDN w:val="0"/>
              <w:adjustRightInd w:val="0"/>
              <w:spacing w:after="60"/>
              <w:rPr>
                <w:rFonts w:ascii="Arial" w:eastAsiaTheme="minorHAnsi" w:hAnsi="Arial" w:cs="Arial"/>
                <w:color w:val="231F20"/>
                <w:sz w:val="8"/>
                <w:szCs w:val="8"/>
                <w:lang w:val="en-CA"/>
              </w:rPr>
            </w:pPr>
          </w:p>
          <w:p w:rsidR="00586C87" w:rsidRPr="0024450A" w:rsidRDefault="00586C87" w:rsidP="004F7BDD">
            <w:pPr>
              <w:autoSpaceDE w:val="0"/>
              <w:autoSpaceDN w:val="0"/>
              <w:adjustRightInd w:val="0"/>
              <w:rPr>
                <w:rFonts w:eastAsiaTheme="minorHAnsi"/>
                <w:b/>
                <w:i/>
                <w:color w:val="231F20"/>
                <w:sz w:val="20"/>
                <w:szCs w:val="20"/>
                <w:lang w:val="en-CA"/>
              </w:rPr>
            </w:pPr>
            <w:r w:rsidRPr="0024450A">
              <w:rPr>
                <w:rFonts w:ascii="Arial" w:eastAsiaTheme="minorHAnsi" w:hAnsi="Arial" w:cs="Arial"/>
                <w:b/>
                <w:color w:val="231F20"/>
                <w:sz w:val="20"/>
                <w:szCs w:val="20"/>
                <w:lang w:val="en-CA"/>
              </w:rPr>
              <w:t xml:space="preserve">Unit 1 – </w:t>
            </w:r>
            <w:r w:rsidR="00E94A53">
              <w:rPr>
                <w:rFonts w:ascii="Arial" w:eastAsiaTheme="minorHAnsi" w:hAnsi="Arial" w:cs="Arial"/>
                <w:b/>
                <w:color w:val="231F20"/>
                <w:sz w:val="20"/>
                <w:szCs w:val="20"/>
                <w:lang w:val="en-CA"/>
              </w:rPr>
              <w:t>Number Sense and Algebra</w:t>
            </w:r>
          </w:p>
          <w:p w:rsidR="00E94A53" w:rsidRPr="00E94A53" w:rsidRDefault="00E94A53" w:rsidP="004F7BDD">
            <w:pPr>
              <w:pStyle w:val="ListParagraph"/>
              <w:numPr>
                <w:ilvl w:val="0"/>
                <w:numId w:val="20"/>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D</w:t>
            </w:r>
            <w:r w:rsidRPr="00E94A53">
              <w:rPr>
                <w:rFonts w:eastAsiaTheme="minorHAnsi"/>
                <w:sz w:val="20"/>
                <w:szCs w:val="20"/>
                <w:lang w:val="en-CA"/>
              </w:rPr>
              <w:t>emonstrate an understanding of the exponent rules of multiplication and division, and</w:t>
            </w:r>
            <w:r>
              <w:rPr>
                <w:rFonts w:eastAsiaTheme="minorHAnsi"/>
                <w:sz w:val="20"/>
                <w:szCs w:val="20"/>
                <w:lang w:val="en-CA"/>
              </w:rPr>
              <w:t xml:space="preserve"> </w:t>
            </w:r>
            <w:r w:rsidRPr="00E94A53">
              <w:rPr>
                <w:rFonts w:eastAsiaTheme="minorHAnsi"/>
                <w:sz w:val="20"/>
                <w:szCs w:val="20"/>
                <w:lang w:val="en-CA"/>
              </w:rPr>
              <w:t>apply them to simplify expressions;</w:t>
            </w:r>
          </w:p>
          <w:p w:rsidR="00E94A53" w:rsidRPr="00E94A53" w:rsidRDefault="00E94A53" w:rsidP="004F7BDD">
            <w:pPr>
              <w:pStyle w:val="ListParagraph"/>
              <w:numPr>
                <w:ilvl w:val="0"/>
                <w:numId w:val="20"/>
              </w:numPr>
              <w:autoSpaceDE w:val="0"/>
              <w:autoSpaceDN w:val="0"/>
              <w:adjustRightInd w:val="0"/>
              <w:ind w:left="714" w:hanging="357"/>
              <w:contextualSpacing w:val="0"/>
              <w:rPr>
                <w:rFonts w:ascii="Palatino-Roman" w:eastAsiaTheme="minorHAnsi" w:hAnsi="Palatino-Roman" w:cs="Palatino-Roman"/>
                <w:color w:val="231F20"/>
                <w:sz w:val="20"/>
                <w:szCs w:val="20"/>
                <w:lang w:val="en-CA"/>
              </w:rPr>
            </w:pPr>
            <w:r>
              <w:rPr>
                <w:rFonts w:eastAsiaTheme="minorHAnsi"/>
                <w:sz w:val="20"/>
                <w:szCs w:val="20"/>
                <w:lang w:val="en-CA"/>
              </w:rPr>
              <w:t>M</w:t>
            </w:r>
            <w:r w:rsidRPr="00E94A53">
              <w:rPr>
                <w:rFonts w:eastAsiaTheme="minorHAnsi"/>
                <w:sz w:val="20"/>
                <w:szCs w:val="20"/>
                <w:lang w:val="en-CA"/>
              </w:rPr>
              <w:t>anipulate numerical and polynomial expressions, and solve first-degree equations.</w:t>
            </w:r>
          </w:p>
          <w:p w:rsidR="00586C87" w:rsidRPr="00E94A53" w:rsidRDefault="00586C87" w:rsidP="004F7BDD">
            <w:pPr>
              <w:autoSpaceDE w:val="0"/>
              <w:autoSpaceDN w:val="0"/>
              <w:adjustRightInd w:val="0"/>
              <w:rPr>
                <w:rFonts w:ascii="Arial" w:eastAsiaTheme="minorHAnsi" w:hAnsi="Arial" w:cs="Arial"/>
                <w:color w:val="231F20"/>
                <w:sz w:val="12"/>
                <w:szCs w:val="12"/>
                <w:lang w:val="en-CA"/>
              </w:rPr>
            </w:pPr>
          </w:p>
          <w:p w:rsidR="00586C87" w:rsidRPr="0024450A" w:rsidRDefault="00586C87" w:rsidP="004F7BDD">
            <w:pPr>
              <w:autoSpaceDE w:val="0"/>
              <w:autoSpaceDN w:val="0"/>
              <w:adjustRightInd w:val="0"/>
              <w:rPr>
                <w:rFonts w:ascii="Arial" w:eastAsiaTheme="minorHAnsi" w:hAnsi="Arial" w:cs="Arial"/>
                <w:b/>
                <w:color w:val="231F20"/>
                <w:sz w:val="20"/>
                <w:szCs w:val="20"/>
                <w:lang w:val="en-CA"/>
              </w:rPr>
            </w:pPr>
            <w:r w:rsidRPr="0024450A">
              <w:rPr>
                <w:rFonts w:ascii="Arial" w:eastAsiaTheme="minorHAnsi" w:hAnsi="Arial" w:cs="Arial"/>
                <w:b/>
                <w:color w:val="231F20"/>
                <w:sz w:val="20"/>
                <w:szCs w:val="20"/>
                <w:lang w:val="en-CA"/>
              </w:rPr>
              <w:t xml:space="preserve">Unit 2 – </w:t>
            </w:r>
            <w:r w:rsidR="00E94A53">
              <w:rPr>
                <w:rFonts w:ascii="Arial" w:eastAsiaTheme="minorHAnsi" w:hAnsi="Arial" w:cs="Arial"/>
                <w:b/>
                <w:color w:val="231F20"/>
                <w:sz w:val="20"/>
                <w:szCs w:val="20"/>
                <w:lang w:val="en-CA"/>
              </w:rPr>
              <w:t>Linear Relations</w:t>
            </w:r>
          </w:p>
          <w:p w:rsidR="00E94A53" w:rsidRPr="00E94A53" w:rsidRDefault="00E94A53" w:rsidP="004F7BDD">
            <w:pPr>
              <w:pStyle w:val="ListParagraph"/>
              <w:numPr>
                <w:ilvl w:val="0"/>
                <w:numId w:val="23"/>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A</w:t>
            </w:r>
            <w:r w:rsidRPr="00E94A53">
              <w:rPr>
                <w:rFonts w:eastAsiaTheme="minorHAnsi"/>
                <w:sz w:val="20"/>
                <w:szCs w:val="20"/>
                <w:lang w:val="en-CA"/>
              </w:rPr>
              <w:t>pply data-management techniques to investigate relationships between two variables;</w:t>
            </w:r>
          </w:p>
          <w:p w:rsidR="00E94A53" w:rsidRPr="00E94A53" w:rsidRDefault="00E94A53" w:rsidP="004F7BDD">
            <w:pPr>
              <w:pStyle w:val="ListParagraph"/>
              <w:numPr>
                <w:ilvl w:val="0"/>
                <w:numId w:val="23"/>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D</w:t>
            </w:r>
            <w:r w:rsidRPr="00E94A53">
              <w:rPr>
                <w:rFonts w:eastAsiaTheme="minorHAnsi"/>
                <w:sz w:val="20"/>
                <w:szCs w:val="20"/>
                <w:lang w:val="en-CA"/>
              </w:rPr>
              <w:t>emonstrate an understanding of the characteristics of a linear relation;</w:t>
            </w:r>
          </w:p>
          <w:p w:rsidR="00E94A53" w:rsidRPr="00E94A53" w:rsidRDefault="00E94A53" w:rsidP="004F7BDD">
            <w:pPr>
              <w:pStyle w:val="ListParagraph"/>
              <w:numPr>
                <w:ilvl w:val="0"/>
                <w:numId w:val="23"/>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C</w:t>
            </w:r>
            <w:r w:rsidRPr="00E94A53">
              <w:rPr>
                <w:rFonts w:eastAsiaTheme="minorHAnsi"/>
                <w:sz w:val="20"/>
                <w:szCs w:val="20"/>
                <w:lang w:val="en-CA"/>
              </w:rPr>
              <w:t>onnect various representations of a linear relation.</w:t>
            </w:r>
          </w:p>
          <w:p w:rsidR="00E94A53" w:rsidRPr="00E94A53" w:rsidRDefault="00E94A53" w:rsidP="004F7BDD">
            <w:pPr>
              <w:autoSpaceDE w:val="0"/>
              <w:autoSpaceDN w:val="0"/>
              <w:adjustRightInd w:val="0"/>
              <w:rPr>
                <w:rFonts w:ascii="Arial" w:eastAsiaTheme="minorHAnsi" w:hAnsi="Arial" w:cs="Arial"/>
                <w:color w:val="231F20"/>
                <w:sz w:val="12"/>
                <w:szCs w:val="12"/>
                <w:lang w:val="en-CA"/>
              </w:rPr>
            </w:pPr>
          </w:p>
          <w:p w:rsidR="00E94A53" w:rsidRPr="0024450A" w:rsidRDefault="00E94A53" w:rsidP="004F7BDD">
            <w:pPr>
              <w:autoSpaceDE w:val="0"/>
              <w:autoSpaceDN w:val="0"/>
              <w:adjustRightInd w:val="0"/>
              <w:rPr>
                <w:rFonts w:ascii="Arial" w:eastAsiaTheme="minorHAnsi" w:hAnsi="Arial" w:cs="Arial"/>
                <w:b/>
                <w:color w:val="231F20"/>
                <w:sz w:val="20"/>
                <w:szCs w:val="20"/>
                <w:lang w:val="en-CA"/>
              </w:rPr>
            </w:pPr>
            <w:r w:rsidRPr="0024450A">
              <w:rPr>
                <w:rFonts w:ascii="Arial" w:eastAsiaTheme="minorHAnsi" w:hAnsi="Arial" w:cs="Arial"/>
                <w:b/>
                <w:color w:val="231F20"/>
                <w:sz w:val="20"/>
                <w:szCs w:val="20"/>
                <w:lang w:val="en-CA"/>
              </w:rPr>
              <w:t xml:space="preserve">Unit 3 – </w:t>
            </w:r>
            <w:r>
              <w:rPr>
                <w:rFonts w:ascii="Arial" w:eastAsiaTheme="minorHAnsi" w:hAnsi="Arial" w:cs="Arial"/>
                <w:b/>
                <w:color w:val="231F20"/>
                <w:sz w:val="20"/>
                <w:szCs w:val="20"/>
                <w:lang w:val="en-CA"/>
              </w:rPr>
              <w:t>Analytic Geometry</w:t>
            </w:r>
          </w:p>
          <w:p w:rsidR="00E94A53" w:rsidRPr="00E94A53" w:rsidRDefault="00E94A53" w:rsidP="004F7BDD">
            <w:pPr>
              <w:pStyle w:val="ListParagraph"/>
              <w:numPr>
                <w:ilvl w:val="0"/>
                <w:numId w:val="24"/>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D</w:t>
            </w:r>
            <w:r w:rsidRPr="00E94A53">
              <w:rPr>
                <w:rFonts w:eastAsiaTheme="minorHAnsi"/>
                <w:sz w:val="20"/>
                <w:szCs w:val="20"/>
                <w:lang w:val="en-CA"/>
              </w:rPr>
              <w:t>etermine the relationship between the form of an equation and the shape of its graph with</w:t>
            </w:r>
            <w:r>
              <w:rPr>
                <w:rFonts w:eastAsiaTheme="minorHAnsi"/>
                <w:sz w:val="20"/>
                <w:szCs w:val="20"/>
                <w:lang w:val="en-CA"/>
              </w:rPr>
              <w:t xml:space="preserve"> </w:t>
            </w:r>
            <w:r w:rsidRPr="00E94A53">
              <w:rPr>
                <w:rFonts w:eastAsiaTheme="minorHAnsi"/>
                <w:sz w:val="20"/>
                <w:szCs w:val="20"/>
                <w:lang w:val="en-CA"/>
              </w:rPr>
              <w:t>respect to linearity and non-linearity;</w:t>
            </w:r>
          </w:p>
          <w:p w:rsidR="00E94A53" w:rsidRPr="00E94A53" w:rsidRDefault="00E94A53" w:rsidP="004F7BDD">
            <w:pPr>
              <w:pStyle w:val="ListParagraph"/>
              <w:numPr>
                <w:ilvl w:val="0"/>
                <w:numId w:val="24"/>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De</w:t>
            </w:r>
            <w:r w:rsidRPr="00E94A53">
              <w:rPr>
                <w:rFonts w:eastAsiaTheme="minorHAnsi"/>
                <w:sz w:val="20"/>
                <w:szCs w:val="20"/>
                <w:lang w:val="en-CA"/>
              </w:rPr>
              <w:t xml:space="preserve">termine, through investigation, the properties of the slope and </w:t>
            </w:r>
            <w:r w:rsidRPr="00E94A53">
              <w:rPr>
                <w:rFonts w:eastAsiaTheme="minorHAnsi"/>
                <w:i/>
                <w:iCs/>
                <w:sz w:val="20"/>
                <w:szCs w:val="20"/>
                <w:lang w:val="en-CA"/>
              </w:rPr>
              <w:t>y</w:t>
            </w:r>
            <w:r w:rsidRPr="00E94A53">
              <w:rPr>
                <w:rFonts w:eastAsiaTheme="minorHAnsi"/>
                <w:sz w:val="20"/>
                <w:szCs w:val="20"/>
                <w:lang w:val="en-CA"/>
              </w:rPr>
              <w:t>-intercept of a linear</w:t>
            </w:r>
            <w:r>
              <w:rPr>
                <w:rFonts w:eastAsiaTheme="minorHAnsi"/>
                <w:sz w:val="20"/>
                <w:szCs w:val="20"/>
                <w:lang w:val="en-CA"/>
              </w:rPr>
              <w:t xml:space="preserve"> </w:t>
            </w:r>
            <w:r w:rsidRPr="00E94A53">
              <w:rPr>
                <w:rFonts w:eastAsiaTheme="minorHAnsi"/>
                <w:sz w:val="20"/>
                <w:szCs w:val="20"/>
                <w:lang w:val="en-CA"/>
              </w:rPr>
              <w:t>relation;</w:t>
            </w:r>
          </w:p>
          <w:p w:rsidR="00E94A53" w:rsidRPr="00E94A53" w:rsidRDefault="00E94A53" w:rsidP="004F7BDD">
            <w:pPr>
              <w:pStyle w:val="ListParagraph"/>
              <w:numPr>
                <w:ilvl w:val="0"/>
                <w:numId w:val="24"/>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S</w:t>
            </w:r>
            <w:r w:rsidRPr="00E94A53">
              <w:rPr>
                <w:rFonts w:eastAsiaTheme="minorHAnsi"/>
                <w:sz w:val="20"/>
                <w:szCs w:val="20"/>
                <w:lang w:val="en-CA"/>
              </w:rPr>
              <w:t>olve problems involving linear relations.</w:t>
            </w:r>
          </w:p>
          <w:p w:rsidR="007B02D8" w:rsidRPr="00E94A53" w:rsidRDefault="007B02D8" w:rsidP="004F7BDD">
            <w:pPr>
              <w:autoSpaceDE w:val="0"/>
              <w:autoSpaceDN w:val="0"/>
              <w:adjustRightInd w:val="0"/>
              <w:rPr>
                <w:rFonts w:ascii="Arial" w:eastAsiaTheme="minorHAnsi" w:hAnsi="Arial" w:cs="Arial"/>
                <w:color w:val="231F20"/>
                <w:sz w:val="12"/>
                <w:szCs w:val="12"/>
                <w:lang w:val="en-CA"/>
              </w:rPr>
            </w:pPr>
          </w:p>
          <w:p w:rsidR="000854CE" w:rsidRPr="0024450A" w:rsidRDefault="00E94A53" w:rsidP="004F7BDD">
            <w:pPr>
              <w:autoSpaceDE w:val="0"/>
              <w:autoSpaceDN w:val="0"/>
              <w:adjustRightInd w:val="0"/>
              <w:rPr>
                <w:rFonts w:ascii="Arial" w:eastAsiaTheme="minorHAnsi" w:hAnsi="Arial" w:cs="Arial"/>
                <w:b/>
                <w:color w:val="231F20"/>
                <w:sz w:val="20"/>
                <w:szCs w:val="20"/>
                <w:lang w:val="en-CA"/>
              </w:rPr>
            </w:pPr>
            <w:r>
              <w:rPr>
                <w:rFonts w:ascii="Arial" w:eastAsiaTheme="minorHAnsi" w:hAnsi="Arial" w:cs="Arial"/>
                <w:b/>
                <w:color w:val="231F20"/>
                <w:sz w:val="20"/>
                <w:szCs w:val="20"/>
                <w:lang w:val="en-CA"/>
              </w:rPr>
              <w:t>Unit 4</w:t>
            </w:r>
            <w:r w:rsidR="000854CE" w:rsidRPr="0024450A">
              <w:rPr>
                <w:rFonts w:ascii="Arial" w:eastAsiaTheme="minorHAnsi" w:hAnsi="Arial" w:cs="Arial"/>
                <w:b/>
                <w:color w:val="231F20"/>
                <w:sz w:val="20"/>
                <w:szCs w:val="20"/>
                <w:lang w:val="en-CA"/>
              </w:rPr>
              <w:t xml:space="preserve"> – </w:t>
            </w:r>
            <w:r w:rsidR="00DD31EA">
              <w:rPr>
                <w:rFonts w:ascii="Arial" w:eastAsiaTheme="minorHAnsi" w:hAnsi="Arial" w:cs="Arial"/>
                <w:b/>
                <w:color w:val="231F20"/>
                <w:sz w:val="20"/>
                <w:szCs w:val="20"/>
                <w:lang w:val="en-CA"/>
              </w:rPr>
              <w:t>Measurement and</w:t>
            </w:r>
            <w:r>
              <w:rPr>
                <w:rFonts w:ascii="Arial" w:eastAsiaTheme="minorHAnsi" w:hAnsi="Arial" w:cs="Arial"/>
                <w:b/>
                <w:color w:val="231F20"/>
                <w:sz w:val="20"/>
                <w:szCs w:val="20"/>
                <w:lang w:val="en-CA"/>
              </w:rPr>
              <w:t xml:space="preserve"> Geometry</w:t>
            </w:r>
          </w:p>
          <w:p w:rsidR="00E94A53" w:rsidRPr="00E94A53" w:rsidRDefault="004F7BDD" w:rsidP="004F7BDD">
            <w:pPr>
              <w:pStyle w:val="ListParagraph"/>
              <w:numPr>
                <w:ilvl w:val="0"/>
                <w:numId w:val="25"/>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D</w:t>
            </w:r>
            <w:r w:rsidR="00E94A53" w:rsidRPr="00E94A53">
              <w:rPr>
                <w:rFonts w:eastAsiaTheme="minorHAnsi"/>
                <w:sz w:val="20"/>
                <w:szCs w:val="20"/>
                <w:lang w:val="en-CA"/>
              </w:rPr>
              <w:t>etermine, through investigation, the optimal values of various measurements;</w:t>
            </w:r>
          </w:p>
          <w:p w:rsidR="00E94A53" w:rsidRPr="00E94A53" w:rsidRDefault="004F7BDD" w:rsidP="004F7BDD">
            <w:pPr>
              <w:pStyle w:val="ListParagraph"/>
              <w:numPr>
                <w:ilvl w:val="0"/>
                <w:numId w:val="25"/>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S</w:t>
            </w:r>
            <w:r w:rsidR="00E94A53" w:rsidRPr="00E94A53">
              <w:rPr>
                <w:rFonts w:eastAsiaTheme="minorHAnsi"/>
                <w:sz w:val="20"/>
                <w:szCs w:val="20"/>
                <w:lang w:val="en-CA"/>
              </w:rPr>
              <w:t>olve problems involving the measurements of two-dimensional shapes and the surface areas and volumes of three-dimensional figures;</w:t>
            </w:r>
          </w:p>
          <w:p w:rsidR="00E94A53" w:rsidRPr="00E94A53" w:rsidRDefault="004F7BDD" w:rsidP="004F7BDD">
            <w:pPr>
              <w:pStyle w:val="ListParagraph"/>
              <w:numPr>
                <w:ilvl w:val="0"/>
                <w:numId w:val="25"/>
              </w:numPr>
              <w:autoSpaceDE w:val="0"/>
              <w:autoSpaceDN w:val="0"/>
              <w:adjustRightInd w:val="0"/>
              <w:ind w:left="714" w:hanging="357"/>
              <w:contextualSpacing w:val="0"/>
              <w:rPr>
                <w:rFonts w:eastAsiaTheme="minorHAnsi"/>
                <w:sz w:val="20"/>
                <w:szCs w:val="20"/>
                <w:lang w:val="en-CA"/>
              </w:rPr>
            </w:pPr>
            <w:r>
              <w:rPr>
                <w:rFonts w:eastAsiaTheme="minorHAnsi"/>
                <w:sz w:val="20"/>
                <w:szCs w:val="20"/>
                <w:lang w:val="en-CA"/>
              </w:rPr>
              <w:t>V</w:t>
            </w:r>
            <w:r w:rsidR="00E94A53" w:rsidRPr="00E94A53">
              <w:rPr>
                <w:rFonts w:eastAsiaTheme="minorHAnsi"/>
                <w:sz w:val="20"/>
                <w:szCs w:val="20"/>
                <w:lang w:val="en-CA"/>
              </w:rPr>
              <w:t>erify, through investigation facilitated by dynamic geometry software, geometric properties and relationships involving two-dimensional shapes, and apply the results to solving problems.</w:t>
            </w:r>
          </w:p>
          <w:p w:rsidR="00586C87" w:rsidRPr="00E94A53" w:rsidRDefault="00586C87" w:rsidP="00E94A53">
            <w:pPr>
              <w:autoSpaceDE w:val="0"/>
              <w:autoSpaceDN w:val="0"/>
              <w:adjustRightInd w:val="0"/>
              <w:spacing w:after="60"/>
              <w:rPr>
                <w:rFonts w:ascii="Arial" w:eastAsiaTheme="minorHAnsi" w:hAnsi="Arial" w:cs="Arial"/>
                <w:color w:val="231F20"/>
                <w:sz w:val="8"/>
                <w:szCs w:val="8"/>
                <w:lang w:val="en-CA"/>
              </w:rPr>
            </w:pPr>
          </w:p>
        </w:tc>
      </w:tr>
    </w:tbl>
    <w:p w:rsidR="0024450A" w:rsidRDefault="0024450A" w:rsidP="00DD336C">
      <w:pPr>
        <w:jc w:val="center"/>
      </w:pPr>
    </w:p>
    <w:p w:rsidR="0024450A" w:rsidRDefault="0024450A" w:rsidP="000854CE">
      <w:pPr>
        <w:jc w:val="center"/>
      </w:pPr>
    </w:p>
    <w:p w:rsidR="000854CE" w:rsidRDefault="007F489B" w:rsidP="000854CE">
      <w:pPr>
        <w:jc w:val="center"/>
      </w:pPr>
      <w:r>
        <w:rPr>
          <w:noProof/>
        </w:rPr>
        <mc:AlternateContent>
          <mc:Choice Requires="wpg">
            <w:drawing>
              <wp:anchor distT="0" distB="0" distL="114300" distR="114300" simplePos="0" relativeHeight="251658240" behindDoc="0" locked="0" layoutInCell="1" allowOverlap="1" wp14:anchorId="7831B9F8" wp14:editId="26B86238">
                <wp:simplePos x="0" y="0"/>
                <wp:positionH relativeFrom="margin">
                  <wp:align>center</wp:align>
                </wp:positionH>
                <wp:positionV relativeFrom="margin">
                  <wp:align>top</wp:align>
                </wp:positionV>
                <wp:extent cx="5486400" cy="929069"/>
                <wp:effectExtent l="38100" t="38100" r="38100" b="2349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29069"/>
                          <a:chOff x="1800" y="701"/>
                          <a:chExt cx="8640" cy="1463"/>
                        </a:xfrm>
                      </wpg:grpSpPr>
                      <wps:wsp>
                        <wps:cNvPr id="2" name="Text Box 3"/>
                        <wps:cNvSpPr txBox="1">
                          <a:spLocks noChangeArrowheads="1"/>
                        </wps:cNvSpPr>
                        <wps:spPr bwMode="auto">
                          <a:xfrm>
                            <a:off x="1800" y="704"/>
                            <a:ext cx="8640" cy="1440"/>
                          </a:xfrm>
                          <a:prstGeom prst="rect">
                            <a:avLst/>
                          </a:prstGeom>
                          <a:solidFill>
                            <a:srgbClr val="FFFFFF"/>
                          </a:solidFill>
                          <a:ln w="76200" cmpd="tri">
                            <a:solidFill>
                              <a:srgbClr val="000000"/>
                            </a:solidFill>
                            <a:miter lim="800000"/>
                            <a:headEnd/>
                            <a:tailEnd/>
                          </a:ln>
                        </wps:spPr>
                        <wps:txbx>
                          <w:txbxContent>
                            <w:p w:rsidR="007F489B" w:rsidRDefault="007F489B" w:rsidP="007F489B">
                              <w:pPr>
                                <w:spacing w:line="276" w:lineRule="auto"/>
                                <w:ind w:left="1701"/>
                                <w:jc w:val="center"/>
                                <w:rPr>
                                  <w:rFonts w:ascii="Arial" w:hAnsi="Arial" w:cs="Arial"/>
                                  <w:b/>
                                  <w:sz w:val="18"/>
                                  <w:szCs w:val="18"/>
                                </w:rPr>
                              </w:pPr>
                              <w:r>
                                <w:rPr>
                                  <w:rFonts w:ascii="Arial" w:hAnsi="Arial" w:cs="Arial"/>
                                  <w:b/>
                                  <w:sz w:val="18"/>
                                  <w:szCs w:val="18"/>
                                </w:rPr>
                                <w:t>Durham Catholic District School Board</w:t>
                              </w:r>
                            </w:p>
                            <w:p w:rsidR="007F489B" w:rsidRPr="00F66EB2" w:rsidRDefault="007F489B" w:rsidP="007F489B">
                              <w:pPr>
                                <w:spacing w:line="276" w:lineRule="auto"/>
                                <w:ind w:left="1701"/>
                                <w:jc w:val="center"/>
                                <w:rPr>
                                  <w:rFonts w:ascii="Arial" w:hAnsi="Arial" w:cs="Arial"/>
                                  <w:b/>
                                  <w:sz w:val="18"/>
                                  <w:szCs w:val="18"/>
                                </w:rPr>
                              </w:pPr>
                              <w:r w:rsidRPr="00F66EB2">
                                <w:rPr>
                                  <w:rFonts w:ascii="Arial" w:hAnsi="Arial" w:cs="Arial"/>
                                  <w:b/>
                                  <w:sz w:val="18"/>
                                  <w:szCs w:val="18"/>
                                </w:rPr>
                                <w:t>3001 Country Lane, Whitby, Ontario L1P 1M1</w:t>
                              </w:r>
                            </w:p>
                            <w:p w:rsidR="007F489B" w:rsidRPr="00F66EB2" w:rsidRDefault="007F489B" w:rsidP="007F489B">
                              <w:pPr>
                                <w:spacing w:line="276" w:lineRule="auto"/>
                                <w:ind w:left="1701"/>
                                <w:jc w:val="center"/>
                                <w:rPr>
                                  <w:rFonts w:ascii="Arial" w:hAnsi="Arial" w:cs="Arial"/>
                                  <w:b/>
                                  <w:sz w:val="18"/>
                                  <w:szCs w:val="18"/>
                                </w:rPr>
                              </w:pPr>
                              <w:r w:rsidRPr="00F66EB2">
                                <w:rPr>
                                  <w:rFonts w:ascii="Arial" w:hAnsi="Arial" w:cs="Arial"/>
                                  <w:b/>
                                  <w:sz w:val="18"/>
                                  <w:szCs w:val="18"/>
                                </w:rPr>
                                <w:t>Tel: 905-666-7753   Fax: 905-666-7815</w:t>
                              </w:r>
                            </w:p>
                            <w:p w:rsidR="007F489B" w:rsidRPr="00F66EB2" w:rsidRDefault="007F489B" w:rsidP="007F489B">
                              <w:pPr>
                                <w:spacing w:line="276" w:lineRule="auto"/>
                                <w:ind w:left="1701"/>
                                <w:jc w:val="center"/>
                                <w:rPr>
                                  <w:rFonts w:ascii="Arial" w:hAnsi="Arial" w:cs="Arial"/>
                                  <w:b/>
                                  <w:sz w:val="18"/>
                                  <w:szCs w:val="18"/>
                                </w:rPr>
                              </w:pPr>
                              <w:r>
                                <w:rPr>
                                  <w:rFonts w:ascii="Arial" w:hAnsi="Arial" w:cs="Arial"/>
                                  <w:b/>
                                  <w:sz w:val="18"/>
                                  <w:szCs w:val="18"/>
                                </w:rPr>
                                <w:t xml:space="preserve">Principal: Mr. </w:t>
                              </w:r>
                              <w:r w:rsidR="001718AB">
                                <w:rPr>
                                  <w:rFonts w:ascii="Arial" w:hAnsi="Arial" w:cs="Arial"/>
                                  <w:b/>
                                  <w:sz w:val="18"/>
                                  <w:szCs w:val="18"/>
                                </w:rPr>
                                <w:t>M. Lacy</w:t>
                              </w:r>
                            </w:p>
                            <w:p w:rsidR="007F489B" w:rsidRPr="00405F34" w:rsidRDefault="00660DC3" w:rsidP="007F489B">
                              <w:pPr>
                                <w:spacing w:line="276" w:lineRule="auto"/>
                                <w:ind w:left="1701"/>
                                <w:jc w:val="center"/>
                                <w:rPr>
                                  <w:rFonts w:ascii="Arial" w:hAnsi="Arial" w:cs="Arial"/>
                                  <w:b/>
                                  <w:sz w:val="18"/>
                                  <w:szCs w:val="18"/>
                                </w:rPr>
                              </w:pPr>
                              <w:r>
                                <w:rPr>
                                  <w:rFonts w:ascii="Arial" w:hAnsi="Arial" w:cs="Arial"/>
                                  <w:b/>
                                  <w:sz w:val="18"/>
                                  <w:szCs w:val="18"/>
                                </w:rPr>
                                <w:t>Vice Principals: Mr. M. Travis</w:t>
                              </w:r>
                              <w:r w:rsidR="00C443EC">
                                <w:rPr>
                                  <w:rFonts w:ascii="Arial" w:hAnsi="Arial" w:cs="Arial"/>
                                  <w:b/>
                                  <w:sz w:val="18"/>
                                  <w:szCs w:val="18"/>
                                </w:rPr>
                                <w:t>, Ms. S. Wylie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987" y="701"/>
                            <a:ext cx="1907" cy="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9B" w:rsidRDefault="00660DC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45pt;height:65.5pt">
                                    <v:imagedata r:id="rId7" o:title=""/>
                                  </v:shape>
                                </w:pi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6in;height:73.15pt;z-index:251658240;mso-position-horizontal:center;mso-position-horizontal-relative:margin;mso-position-vertical:top;mso-position-vertical-relative:margin" coordorigin="1800,701" coordsize="8640,1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">
                <v:shapetype id="_x0000_t202" coordsize="21600,21600" o:spt="202" path="m0,0l0,21600,21600,21600,21600,0xe">
                  <v:stroke joinstyle="miter"/>
                  <v:path gradientshapeok="t" o:connecttype="rect"/>
                </v:shapetype>
                <v:shape id="Text Box 3" o:spid="_x0000_s1027" type="#_x0000_t202" style="position:absolute;left:1800;top:704;width:86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4JnYwgAA&#10;ANoAAAAPAAAAZHJzL2Rvd25yZXYueG1sRI9Pi8IwFMTvgt8hPMGLaGqXVamNIqLLXlcF8fZoXv9g&#10;81KaWOu3NwsLexxm5jdMuu1NLTpqXWVZwXwWgSDOrK64UHA5H6crEM4ja6wtk4IXOdhuhoMUE22f&#10;/EPdyRciQNglqKD0vkmkdFlJBt3MNsTBy21r0AfZFlK3+AxwU8s4ihbSYMVhocSG9iVl99PDKJh8&#10;zm8PXVjO46/z1dy7aLn6OCg1HvW7NQhPvf8P/7W/tYIYfq+EGyA3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gmdjCAAAA2gAAAA8AAAAAAAAAAAAAAAAAlwIAAGRycy9kb3du&#10;cmV2LnhtbFBLBQYAAAAABAAEAPUAAACGAwAAAAA=&#10;" strokeweight="6pt">
                  <v:stroke linestyle="thickBetweenThin"/>
                  <v:textbox>
                    <w:txbxContent>
                      <w:p w:rsidR="007F489B" w:rsidRDefault="007F489B" w:rsidP="007F489B">
                        <w:pPr>
                          <w:spacing w:line="276" w:lineRule="auto"/>
                          <w:ind w:left="1701"/>
                          <w:jc w:val="center"/>
                          <w:rPr>
                            <w:rFonts w:ascii="Arial" w:hAnsi="Arial" w:cs="Arial"/>
                            <w:b/>
                            <w:sz w:val="18"/>
                            <w:szCs w:val="18"/>
                          </w:rPr>
                        </w:pPr>
                        <w:r>
                          <w:rPr>
                            <w:rFonts w:ascii="Arial" w:hAnsi="Arial" w:cs="Arial"/>
                            <w:b/>
                            <w:sz w:val="18"/>
                            <w:szCs w:val="18"/>
                          </w:rPr>
                          <w:t>Durham Catholic District School Board</w:t>
                        </w:r>
                      </w:p>
                      <w:p w:rsidR="007F489B" w:rsidRPr="00F66EB2" w:rsidRDefault="007F489B" w:rsidP="007F489B">
                        <w:pPr>
                          <w:spacing w:line="276" w:lineRule="auto"/>
                          <w:ind w:left="1701"/>
                          <w:jc w:val="center"/>
                          <w:rPr>
                            <w:rFonts w:ascii="Arial" w:hAnsi="Arial" w:cs="Arial"/>
                            <w:b/>
                            <w:sz w:val="18"/>
                            <w:szCs w:val="18"/>
                          </w:rPr>
                        </w:pPr>
                        <w:r w:rsidRPr="00F66EB2">
                          <w:rPr>
                            <w:rFonts w:ascii="Arial" w:hAnsi="Arial" w:cs="Arial"/>
                            <w:b/>
                            <w:sz w:val="18"/>
                            <w:szCs w:val="18"/>
                          </w:rPr>
                          <w:t>3001 Country Lane, Whitby, Ontario L1P 1M1</w:t>
                        </w:r>
                      </w:p>
                      <w:p w:rsidR="007F489B" w:rsidRPr="00F66EB2" w:rsidRDefault="007F489B" w:rsidP="007F489B">
                        <w:pPr>
                          <w:spacing w:line="276" w:lineRule="auto"/>
                          <w:ind w:left="1701"/>
                          <w:jc w:val="center"/>
                          <w:rPr>
                            <w:rFonts w:ascii="Arial" w:hAnsi="Arial" w:cs="Arial"/>
                            <w:b/>
                            <w:sz w:val="18"/>
                            <w:szCs w:val="18"/>
                          </w:rPr>
                        </w:pPr>
                        <w:r w:rsidRPr="00F66EB2">
                          <w:rPr>
                            <w:rFonts w:ascii="Arial" w:hAnsi="Arial" w:cs="Arial"/>
                            <w:b/>
                            <w:sz w:val="18"/>
                            <w:szCs w:val="18"/>
                          </w:rPr>
                          <w:t>Tel: 905-666-7753   Fax: 905-666-7815</w:t>
                        </w:r>
                      </w:p>
                      <w:p w:rsidR="007F489B" w:rsidRPr="00F66EB2" w:rsidRDefault="007F489B" w:rsidP="007F489B">
                        <w:pPr>
                          <w:spacing w:line="276" w:lineRule="auto"/>
                          <w:ind w:left="1701"/>
                          <w:jc w:val="center"/>
                          <w:rPr>
                            <w:rFonts w:ascii="Arial" w:hAnsi="Arial" w:cs="Arial"/>
                            <w:b/>
                            <w:sz w:val="18"/>
                            <w:szCs w:val="18"/>
                          </w:rPr>
                        </w:pPr>
                        <w:r>
                          <w:rPr>
                            <w:rFonts w:ascii="Arial" w:hAnsi="Arial" w:cs="Arial"/>
                            <w:b/>
                            <w:sz w:val="18"/>
                            <w:szCs w:val="18"/>
                          </w:rPr>
                          <w:t xml:space="preserve">Principal: Mr. </w:t>
                        </w:r>
                        <w:r w:rsidR="001718AB">
                          <w:rPr>
                            <w:rFonts w:ascii="Arial" w:hAnsi="Arial" w:cs="Arial"/>
                            <w:b/>
                            <w:sz w:val="18"/>
                            <w:szCs w:val="18"/>
                          </w:rPr>
                          <w:t>M. Lacy</w:t>
                        </w:r>
                      </w:p>
                      <w:p w:rsidR="007F489B" w:rsidRPr="00405F34" w:rsidRDefault="00660DC3" w:rsidP="007F489B">
                        <w:pPr>
                          <w:spacing w:line="276" w:lineRule="auto"/>
                          <w:ind w:left="1701"/>
                          <w:jc w:val="center"/>
                          <w:rPr>
                            <w:rFonts w:ascii="Arial" w:hAnsi="Arial" w:cs="Arial"/>
                            <w:b/>
                            <w:sz w:val="18"/>
                            <w:szCs w:val="18"/>
                          </w:rPr>
                        </w:pPr>
                        <w:r>
                          <w:rPr>
                            <w:rFonts w:ascii="Arial" w:hAnsi="Arial" w:cs="Arial"/>
                            <w:b/>
                            <w:sz w:val="18"/>
                            <w:szCs w:val="18"/>
                          </w:rPr>
                          <w:t>Vice Principals: Mr. M. Travis</w:t>
                        </w:r>
                        <w:r w:rsidR="00C443EC">
                          <w:rPr>
                            <w:rFonts w:ascii="Arial" w:hAnsi="Arial" w:cs="Arial"/>
                            <w:b/>
                            <w:sz w:val="18"/>
                            <w:szCs w:val="18"/>
                          </w:rPr>
                          <w:t>, Ms. S. Wylie</w:t>
                        </w:r>
                      </w:p>
                    </w:txbxContent>
                  </v:textbox>
                </v:shape>
                <v:shape id="Text Box 4" o:spid="_x0000_s1028" type="#_x0000_t202" style="position:absolute;left:1987;top:701;width:1907;height:14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96ewwAA&#10;ANoAAAAPAAAAZHJzL2Rvd25yZXYueG1sRI/NbsIwEITvlXgHa5G4gcNPEU0xCPEjcWsLfYBVvI1D&#10;4nUUGwg8PUZC6nE0M99o5svWVuJCjS8cKxgOEhDEmdMF5wp+j7v+DIQPyBorx6TgRh6Wi87bHFPt&#10;rvxDl0PIRYSwT1GBCaFOpfSZIYt+4Gri6P25xmKIssmlbvAa4baSoySZSosFxwWDNa0NZeXhbBXM&#10;EvtVlh+jb28n9+G7WW/ctj4p1eu2q08QgdrwH36191rBGJ5X4g2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96ewwAAANoAAAAPAAAAAAAAAAAAAAAAAJcCAABkcnMvZG93&#10;bnJldi54bWxQSwUGAAAAAAQABAD1AAAAhwMAAAAA&#10;" filled="f" stroked="f">
                  <v:textbox style="mso-fit-shape-to-text:t">
                    <w:txbxContent>
                      <w:p w:rsidR="007F489B" w:rsidRDefault="00660DC3">
                        <w:r>
                          <w:pict>
                            <v:shape id="_x0000_i1026" type="#_x0000_t75" style="width:80.45pt;height:65.5pt">
                              <v:imagedata r:id="rId8" o:title=""/>
                            </v:shape>
                          </w:pict>
                        </w:r>
                      </w:p>
                    </w:txbxContent>
                  </v:textbox>
                </v:shape>
                <w10:wrap type="topAndBottom" anchorx="margin" anchory="margin"/>
              </v:group>
            </w:pict>
          </mc:Fallback>
        </mc:AlternateContent>
      </w:r>
    </w:p>
    <w:tbl>
      <w:tblPr>
        <w:tblStyle w:val="TableGrid"/>
        <w:tblW w:w="0" w:type="auto"/>
        <w:tblLook w:val="04A0" w:firstRow="1" w:lastRow="0" w:firstColumn="1" w:lastColumn="0" w:noHBand="0" w:noVBand="1"/>
      </w:tblPr>
      <w:tblGrid>
        <w:gridCol w:w="11016"/>
      </w:tblGrid>
      <w:tr w:rsidR="000112F6" w:rsidRPr="003B745F" w:rsidTr="000C7BA0">
        <w:trPr>
          <w:trHeight w:val="284"/>
        </w:trPr>
        <w:tc>
          <w:tcPr>
            <w:tcW w:w="11016" w:type="dxa"/>
            <w:vAlign w:val="center"/>
          </w:tcPr>
          <w:p w:rsidR="000112F6" w:rsidRPr="002B098F" w:rsidRDefault="000112F6" w:rsidP="000C7BA0">
            <w:pPr>
              <w:jc w:val="center"/>
              <w:rPr>
                <w:rFonts w:ascii="Arial" w:hAnsi="Arial" w:cs="Arial"/>
                <w:b/>
                <w:sz w:val="18"/>
                <w:szCs w:val="18"/>
                <w:u w:val="single"/>
              </w:rPr>
            </w:pPr>
            <w:r w:rsidRPr="002B098F">
              <w:rPr>
                <w:rFonts w:ascii="Arial" w:hAnsi="Arial" w:cs="Arial"/>
                <w:b/>
                <w:sz w:val="18"/>
                <w:szCs w:val="18"/>
                <w:u w:val="single"/>
              </w:rPr>
              <w:lastRenderedPageBreak/>
              <w:t>Class Guidelines</w:t>
            </w:r>
            <w:r w:rsidR="008D1B63">
              <w:rPr>
                <w:rFonts w:ascii="Arial" w:hAnsi="Arial" w:cs="Arial"/>
                <w:b/>
                <w:sz w:val="18"/>
                <w:szCs w:val="18"/>
                <w:u w:val="single"/>
              </w:rPr>
              <w:t xml:space="preserve"> and Program Considerations</w:t>
            </w:r>
          </w:p>
        </w:tc>
      </w:tr>
      <w:tr w:rsidR="000112F6" w:rsidRPr="003B745F" w:rsidTr="00B011DD">
        <w:trPr>
          <w:trHeight w:val="5958"/>
        </w:trPr>
        <w:tc>
          <w:tcPr>
            <w:tcW w:w="11016" w:type="dxa"/>
            <w:vAlign w:val="center"/>
          </w:tcPr>
          <w:p w:rsidR="000112F6" w:rsidRDefault="000112F6" w:rsidP="000112F6">
            <w:pPr>
              <w:rPr>
                <w:rFonts w:ascii="Arial" w:hAnsi="Arial" w:cs="Arial"/>
                <w:b/>
                <w:sz w:val="16"/>
                <w:szCs w:val="16"/>
              </w:rPr>
            </w:pPr>
          </w:p>
          <w:p w:rsidR="000112F6" w:rsidRPr="008C48CE" w:rsidRDefault="000112F6" w:rsidP="000112F6">
            <w:pPr>
              <w:rPr>
                <w:rFonts w:ascii="Arial" w:hAnsi="Arial" w:cs="Arial"/>
                <w:b/>
                <w:sz w:val="16"/>
                <w:szCs w:val="16"/>
              </w:rPr>
            </w:pPr>
            <w:r w:rsidRPr="008C48CE">
              <w:rPr>
                <w:rFonts w:ascii="Arial" w:hAnsi="Arial" w:cs="Arial"/>
                <w:b/>
                <w:sz w:val="16"/>
                <w:szCs w:val="16"/>
              </w:rPr>
              <w:t>Student Expectations:</w:t>
            </w:r>
          </w:p>
          <w:p w:rsidR="000112F6" w:rsidRPr="008C48CE" w:rsidRDefault="000112F6" w:rsidP="000112F6">
            <w:pPr>
              <w:ind w:left="374"/>
              <w:rPr>
                <w:rFonts w:ascii="Arial" w:hAnsi="Arial" w:cs="Arial"/>
                <w:sz w:val="16"/>
                <w:szCs w:val="16"/>
              </w:rPr>
            </w:pPr>
            <w:r w:rsidRPr="008C48CE">
              <w:rPr>
                <w:rFonts w:ascii="Arial" w:hAnsi="Arial" w:cs="Arial"/>
                <w:sz w:val="16"/>
                <w:szCs w:val="16"/>
              </w:rPr>
              <w:t>Each student shall:</w:t>
            </w:r>
          </w:p>
          <w:p w:rsidR="000112F6" w:rsidRPr="008C48CE" w:rsidRDefault="000112F6" w:rsidP="000112F6">
            <w:pPr>
              <w:numPr>
                <w:ilvl w:val="0"/>
                <w:numId w:val="4"/>
              </w:numPr>
              <w:tabs>
                <w:tab w:val="clear" w:pos="720"/>
                <w:tab w:val="num" w:pos="1122"/>
              </w:tabs>
              <w:ind w:left="1122" w:hanging="374"/>
              <w:rPr>
                <w:rFonts w:ascii="Arial" w:hAnsi="Arial" w:cs="Arial"/>
                <w:sz w:val="16"/>
                <w:szCs w:val="16"/>
              </w:rPr>
            </w:pPr>
            <w:r w:rsidRPr="008C48CE">
              <w:rPr>
                <w:rFonts w:ascii="Arial" w:hAnsi="Arial" w:cs="Arial"/>
                <w:sz w:val="16"/>
                <w:szCs w:val="16"/>
              </w:rPr>
              <w:t>Be present for all lessons and tests (on time).</w:t>
            </w:r>
          </w:p>
          <w:p w:rsidR="000112F6" w:rsidRPr="008C48CE" w:rsidRDefault="000112F6" w:rsidP="000112F6">
            <w:pPr>
              <w:numPr>
                <w:ilvl w:val="0"/>
                <w:numId w:val="4"/>
              </w:numPr>
              <w:tabs>
                <w:tab w:val="clear" w:pos="720"/>
                <w:tab w:val="num" w:pos="1122"/>
              </w:tabs>
              <w:ind w:left="1122" w:hanging="374"/>
              <w:rPr>
                <w:rFonts w:ascii="Arial" w:hAnsi="Arial" w:cs="Arial"/>
                <w:sz w:val="16"/>
                <w:szCs w:val="16"/>
              </w:rPr>
            </w:pPr>
            <w:r w:rsidRPr="008C48CE">
              <w:rPr>
                <w:rFonts w:ascii="Arial" w:hAnsi="Arial" w:cs="Arial"/>
                <w:bCs/>
                <w:sz w:val="16"/>
                <w:szCs w:val="16"/>
              </w:rPr>
              <w:t xml:space="preserve">Be prepared with all necessary materials each class. (These include: </w:t>
            </w:r>
            <w:r w:rsidRPr="008C48CE">
              <w:rPr>
                <w:rFonts w:ascii="Arial" w:hAnsi="Arial" w:cs="Arial"/>
                <w:sz w:val="16"/>
                <w:szCs w:val="16"/>
              </w:rPr>
              <w:t>pe</w:t>
            </w:r>
            <w:r w:rsidR="00174545">
              <w:rPr>
                <w:rFonts w:ascii="Arial" w:hAnsi="Arial" w:cs="Arial"/>
                <w:sz w:val="16"/>
                <w:szCs w:val="16"/>
              </w:rPr>
              <w:t xml:space="preserve">ncils, </w:t>
            </w:r>
            <w:proofErr w:type="spellStart"/>
            <w:r w:rsidR="00174545">
              <w:rPr>
                <w:rFonts w:ascii="Arial" w:hAnsi="Arial" w:cs="Arial"/>
                <w:sz w:val="16"/>
                <w:szCs w:val="16"/>
              </w:rPr>
              <w:t>coloured</w:t>
            </w:r>
            <w:proofErr w:type="spellEnd"/>
            <w:r w:rsidR="00174545">
              <w:rPr>
                <w:rFonts w:ascii="Arial" w:hAnsi="Arial" w:cs="Arial"/>
                <w:sz w:val="16"/>
                <w:szCs w:val="16"/>
              </w:rPr>
              <w:t xml:space="preserve"> pencils, ruler, </w:t>
            </w:r>
            <w:r w:rsidRPr="008C48CE">
              <w:rPr>
                <w:rFonts w:ascii="Arial" w:hAnsi="Arial" w:cs="Arial"/>
                <w:sz w:val="16"/>
                <w:szCs w:val="16"/>
              </w:rPr>
              <w:t xml:space="preserve">3-ring binder, lined paper, </w:t>
            </w:r>
            <w:r w:rsidR="00174545">
              <w:rPr>
                <w:rFonts w:ascii="Arial" w:hAnsi="Arial" w:cs="Arial"/>
                <w:sz w:val="16"/>
                <w:szCs w:val="16"/>
              </w:rPr>
              <w:t xml:space="preserve">      </w:t>
            </w:r>
            <w:r w:rsidRPr="008C48CE">
              <w:rPr>
                <w:rFonts w:ascii="Arial" w:hAnsi="Arial" w:cs="Arial"/>
                <w:sz w:val="16"/>
                <w:szCs w:val="16"/>
              </w:rPr>
              <w:t xml:space="preserve">graph paper and </w:t>
            </w:r>
            <w:r w:rsidR="00174545">
              <w:rPr>
                <w:rFonts w:ascii="Arial" w:hAnsi="Arial" w:cs="Arial"/>
                <w:sz w:val="16"/>
                <w:szCs w:val="16"/>
              </w:rPr>
              <w:t xml:space="preserve">scientific and/or graphing </w:t>
            </w:r>
            <w:r w:rsidRPr="008C48CE">
              <w:rPr>
                <w:rFonts w:ascii="Arial" w:hAnsi="Arial" w:cs="Arial"/>
                <w:sz w:val="16"/>
                <w:szCs w:val="16"/>
              </w:rPr>
              <w:t>calculator).</w:t>
            </w:r>
          </w:p>
          <w:p w:rsidR="000112F6" w:rsidRPr="008C48CE" w:rsidRDefault="000112F6" w:rsidP="000112F6">
            <w:pPr>
              <w:numPr>
                <w:ilvl w:val="0"/>
                <w:numId w:val="4"/>
              </w:numPr>
              <w:tabs>
                <w:tab w:val="clear" w:pos="720"/>
                <w:tab w:val="num" w:pos="1122"/>
              </w:tabs>
              <w:ind w:left="1122" w:hanging="374"/>
              <w:rPr>
                <w:rFonts w:ascii="Arial" w:hAnsi="Arial" w:cs="Arial"/>
                <w:sz w:val="16"/>
                <w:szCs w:val="16"/>
              </w:rPr>
            </w:pPr>
            <w:r w:rsidRPr="008C48CE">
              <w:rPr>
                <w:rFonts w:ascii="Arial" w:hAnsi="Arial" w:cs="Arial"/>
                <w:bCs/>
                <w:sz w:val="16"/>
                <w:szCs w:val="16"/>
              </w:rPr>
              <w:t>Complete all homework and assignments to the best of his/her ability.</w:t>
            </w:r>
          </w:p>
          <w:p w:rsidR="000112F6" w:rsidRPr="008C48CE" w:rsidRDefault="000112F6" w:rsidP="000112F6">
            <w:pPr>
              <w:numPr>
                <w:ilvl w:val="0"/>
                <w:numId w:val="4"/>
              </w:numPr>
              <w:tabs>
                <w:tab w:val="num" w:pos="1122"/>
              </w:tabs>
              <w:ind w:left="1122" w:hanging="374"/>
              <w:rPr>
                <w:rFonts w:ascii="Arial" w:hAnsi="Arial" w:cs="Arial"/>
                <w:sz w:val="16"/>
                <w:szCs w:val="16"/>
              </w:rPr>
            </w:pPr>
            <w:r w:rsidRPr="008C48CE">
              <w:rPr>
                <w:rFonts w:ascii="Arial" w:hAnsi="Arial" w:cs="Arial"/>
                <w:bCs/>
                <w:sz w:val="16"/>
                <w:szCs w:val="16"/>
              </w:rPr>
              <w:t>Contribute to classroom discussions.</w:t>
            </w:r>
          </w:p>
          <w:p w:rsidR="000112F6" w:rsidRPr="008C48CE" w:rsidRDefault="000112F6" w:rsidP="000112F6">
            <w:pPr>
              <w:rPr>
                <w:rFonts w:ascii="Arial" w:hAnsi="Arial" w:cs="Arial"/>
                <w:b/>
                <w:sz w:val="16"/>
                <w:szCs w:val="16"/>
              </w:rPr>
            </w:pPr>
            <w:r w:rsidRPr="008C48CE">
              <w:rPr>
                <w:rFonts w:ascii="Arial" w:hAnsi="Arial" w:cs="Arial"/>
                <w:b/>
                <w:sz w:val="16"/>
                <w:szCs w:val="16"/>
              </w:rPr>
              <w:t>Classroom Expectations:</w:t>
            </w:r>
          </w:p>
          <w:p w:rsidR="000112F6" w:rsidRPr="008C48CE" w:rsidRDefault="000112F6" w:rsidP="000112F6">
            <w:pPr>
              <w:ind w:left="374"/>
              <w:rPr>
                <w:rFonts w:ascii="Arial" w:hAnsi="Arial" w:cs="Arial"/>
                <w:sz w:val="16"/>
                <w:szCs w:val="16"/>
              </w:rPr>
            </w:pPr>
            <w:r w:rsidRPr="008C48CE">
              <w:rPr>
                <w:rFonts w:ascii="Arial" w:hAnsi="Arial" w:cs="Arial"/>
                <w:sz w:val="16"/>
                <w:szCs w:val="16"/>
              </w:rPr>
              <w:t>Each student must:</w:t>
            </w:r>
          </w:p>
          <w:p w:rsidR="000112F6" w:rsidRPr="008C48CE" w:rsidRDefault="000112F6" w:rsidP="000112F6">
            <w:pPr>
              <w:numPr>
                <w:ilvl w:val="0"/>
                <w:numId w:val="5"/>
              </w:numPr>
              <w:tabs>
                <w:tab w:val="clear" w:pos="720"/>
                <w:tab w:val="num" w:pos="1122"/>
              </w:tabs>
              <w:ind w:left="1122" w:hanging="374"/>
              <w:rPr>
                <w:rFonts w:ascii="Arial" w:hAnsi="Arial" w:cs="Arial"/>
                <w:sz w:val="16"/>
                <w:szCs w:val="16"/>
              </w:rPr>
            </w:pPr>
            <w:r w:rsidRPr="008C48CE">
              <w:rPr>
                <w:rFonts w:ascii="Arial" w:hAnsi="Arial" w:cs="Arial"/>
                <w:bCs/>
                <w:sz w:val="16"/>
                <w:szCs w:val="16"/>
              </w:rPr>
              <w:t>Behave appropriately in class and work on task, giving full attention to the topic being studied.</w:t>
            </w:r>
          </w:p>
          <w:p w:rsidR="000112F6" w:rsidRPr="008C48CE" w:rsidRDefault="000112F6" w:rsidP="000112F6">
            <w:pPr>
              <w:numPr>
                <w:ilvl w:val="0"/>
                <w:numId w:val="5"/>
              </w:numPr>
              <w:tabs>
                <w:tab w:val="num" w:pos="1122"/>
              </w:tabs>
              <w:ind w:left="1122" w:hanging="374"/>
              <w:rPr>
                <w:rFonts w:ascii="Arial" w:hAnsi="Arial" w:cs="Arial"/>
                <w:sz w:val="16"/>
                <w:szCs w:val="16"/>
              </w:rPr>
            </w:pPr>
            <w:r w:rsidRPr="008C48CE">
              <w:rPr>
                <w:rFonts w:ascii="Arial" w:hAnsi="Arial" w:cs="Arial"/>
                <w:bCs/>
                <w:sz w:val="16"/>
                <w:szCs w:val="16"/>
              </w:rPr>
              <w:t>Work cooperatively with other students and the teacher.</w:t>
            </w:r>
          </w:p>
          <w:p w:rsidR="000112F6" w:rsidRPr="008C48CE" w:rsidRDefault="000112F6" w:rsidP="000112F6">
            <w:pPr>
              <w:numPr>
                <w:ilvl w:val="0"/>
                <w:numId w:val="5"/>
              </w:numPr>
              <w:tabs>
                <w:tab w:val="num" w:pos="1122"/>
              </w:tabs>
              <w:ind w:left="1122" w:hanging="374"/>
              <w:rPr>
                <w:rFonts w:ascii="Arial" w:hAnsi="Arial" w:cs="Arial"/>
                <w:sz w:val="16"/>
                <w:szCs w:val="16"/>
              </w:rPr>
            </w:pPr>
            <w:r w:rsidRPr="008C48CE">
              <w:rPr>
                <w:rFonts w:ascii="Arial" w:hAnsi="Arial" w:cs="Arial"/>
                <w:bCs/>
                <w:sz w:val="16"/>
                <w:szCs w:val="16"/>
              </w:rPr>
              <w:t>Maintain a positive attitude and display common courtesy to others in the classroom.</w:t>
            </w:r>
          </w:p>
          <w:p w:rsidR="000112F6" w:rsidRPr="008C48CE" w:rsidRDefault="000112F6" w:rsidP="000112F6">
            <w:pPr>
              <w:numPr>
                <w:ilvl w:val="0"/>
                <w:numId w:val="5"/>
              </w:numPr>
              <w:tabs>
                <w:tab w:val="num" w:pos="1122"/>
              </w:tabs>
              <w:ind w:left="1122" w:hanging="374"/>
              <w:rPr>
                <w:rFonts w:ascii="Arial" w:hAnsi="Arial" w:cs="Arial"/>
                <w:sz w:val="16"/>
                <w:szCs w:val="16"/>
              </w:rPr>
            </w:pPr>
            <w:r w:rsidRPr="008C48CE">
              <w:rPr>
                <w:rFonts w:ascii="Arial" w:hAnsi="Arial" w:cs="Arial"/>
                <w:bCs/>
                <w:sz w:val="16"/>
                <w:szCs w:val="16"/>
              </w:rPr>
              <w:t>Treat computers, calculators and other classroom work tools with respect and closely follow teacher directives concerning such items.</w:t>
            </w:r>
          </w:p>
          <w:p w:rsidR="000112F6" w:rsidRPr="008C48CE" w:rsidRDefault="000112F6" w:rsidP="000112F6">
            <w:pPr>
              <w:rPr>
                <w:rFonts w:ascii="Arial" w:hAnsi="Arial" w:cs="Arial"/>
                <w:b/>
                <w:sz w:val="16"/>
                <w:szCs w:val="16"/>
              </w:rPr>
            </w:pPr>
            <w:r w:rsidRPr="008C48CE">
              <w:rPr>
                <w:rFonts w:ascii="Arial" w:hAnsi="Arial" w:cs="Arial"/>
                <w:b/>
                <w:sz w:val="16"/>
                <w:szCs w:val="16"/>
              </w:rPr>
              <w:t>Course Evaluation:</w:t>
            </w:r>
          </w:p>
          <w:p w:rsidR="000112F6" w:rsidRPr="008C48CE" w:rsidRDefault="000112F6" w:rsidP="000112F6">
            <w:pPr>
              <w:numPr>
                <w:ilvl w:val="0"/>
                <w:numId w:val="6"/>
              </w:numPr>
              <w:tabs>
                <w:tab w:val="clear" w:pos="720"/>
                <w:tab w:val="num" w:pos="1122"/>
              </w:tabs>
              <w:ind w:left="1122" w:hanging="374"/>
              <w:rPr>
                <w:rFonts w:ascii="Arial" w:hAnsi="Arial" w:cs="Arial"/>
                <w:sz w:val="16"/>
                <w:szCs w:val="16"/>
              </w:rPr>
            </w:pPr>
            <w:r w:rsidRPr="008C48CE">
              <w:rPr>
                <w:rFonts w:ascii="Arial" w:hAnsi="Arial" w:cs="Arial"/>
                <w:bCs/>
                <w:sz w:val="16"/>
                <w:szCs w:val="16"/>
              </w:rPr>
              <w:t>Homework will be assigned each class.  Homework difficulties will be discussed in class.  It is the student’s responsibility to seek extra help when needed.</w:t>
            </w:r>
          </w:p>
          <w:p w:rsidR="000112F6" w:rsidRPr="008C48CE" w:rsidRDefault="000112F6" w:rsidP="000112F6">
            <w:pPr>
              <w:numPr>
                <w:ilvl w:val="0"/>
                <w:numId w:val="6"/>
              </w:numPr>
              <w:tabs>
                <w:tab w:val="clear" w:pos="720"/>
                <w:tab w:val="num" w:pos="1122"/>
              </w:tabs>
              <w:ind w:left="1122" w:hanging="374"/>
              <w:rPr>
                <w:rFonts w:ascii="Arial" w:hAnsi="Arial" w:cs="Arial"/>
                <w:sz w:val="16"/>
                <w:szCs w:val="16"/>
              </w:rPr>
            </w:pPr>
            <w:r w:rsidRPr="008C48CE">
              <w:rPr>
                <w:rFonts w:ascii="Arial" w:hAnsi="Arial" w:cs="Arial"/>
                <w:bCs/>
                <w:sz w:val="16"/>
                <w:szCs w:val="16"/>
              </w:rPr>
              <w:t>Students need to be on time for class. If a student is persistently and consistently late, a detention will be assigned by the teacher. If a student is legitimately late then they must present their teacher with a note explaining the lateness.</w:t>
            </w:r>
          </w:p>
          <w:p w:rsidR="000112F6" w:rsidRPr="008C48CE" w:rsidRDefault="000112F6" w:rsidP="000112F6">
            <w:pPr>
              <w:numPr>
                <w:ilvl w:val="0"/>
                <w:numId w:val="6"/>
              </w:numPr>
              <w:tabs>
                <w:tab w:val="clear" w:pos="720"/>
                <w:tab w:val="num" w:pos="1122"/>
              </w:tabs>
              <w:ind w:left="1122" w:hanging="374"/>
              <w:rPr>
                <w:rFonts w:ascii="Arial" w:hAnsi="Arial" w:cs="Arial"/>
                <w:sz w:val="16"/>
                <w:szCs w:val="16"/>
              </w:rPr>
            </w:pPr>
            <w:r w:rsidRPr="008C48CE">
              <w:rPr>
                <w:rFonts w:ascii="Arial" w:hAnsi="Arial" w:cs="Arial"/>
                <w:bCs/>
                <w:sz w:val="16"/>
                <w:szCs w:val="16"/>
              </w:rPr>
              <w:t>Student absence has a significant impact on student achievement. It is the student’s responsibility to make up missed class work from illness, participation in school extracurricular activities or any other reason, so find a buddy! If a student must be absent, then it is the students’ responsibility to complete the work missed and have the work completed upon the student’s return. Please advise the teacher in advance if you know that you are going to be away.</w:t>
            </w:r>
          </w:p>
          <w:p w:rsidR="000112F6" w:rsidRPr="008C48CE" w:rsidRDefault="000112F6" w:rsidP="000112F6">
            <w:pPr>
              <w:numPr>
                <w:ilvl w:val="0"/>
                <w:numId w:val="6"/>
              </w:numPr>
              <w:tabs>
                <w:tab w:val="clear" w:pos="720"/>
                <w:tab w:val="num" w:pos="1122"/>
              </w:tabs>
              <w:ind w:left="1122" w:hanging="374"/>
              <w:rPr>
                <w:rFonts w:ascii="Arial" w:hAnsi="Arial" w:cs="Arial"/>
                <w:sz w:val="16"/>
                <w:szCs w:val="16"/>
              </w:rPr>
            </w:pPr>
            <w:r w:rsidRPr="008C48CE">
              <w:rPr>
                <w:rFonts w:ascii="Arial" w:hAnsi="Arial" w:cs="Arial"/>
                <w:sz w:val="16"/>
                <w:szCs w:val="16"/>
              </w:rPr>
              <w:t>Students must understand that there will be consequ</w:t>
            </w:r>
            <w:r>
              <w:rPr>
                <w:rFonts w:ascii="Arial" w:hAnsi="Arial" w:cs="Arial"/>
                <w:sz w:val="16"/>
                <w:szCs w:val="16"/>
              </w:rPr>
              <w:t>ences for not completing assign</w:t>
            </w:r>
            <w:r w:rsidRPr="008C48CE">
              <w:rPr>
                <w:rFonts w:ascii="Arial" w:hAnsi="Arial" w:cs="Arial"/>
                <w:sz w:val="16"/>
                <w:szCs w:val="16"/>
              </w:rPr>
              <w:t>ments for evaluation or for submitting those assignments late. If a student submits an assignment late, 5% per day will be deducted up to a maximum of five days at which point the assignment will no longer be accepted.</w:t>
            </w:r>
            <w:r w:rsidR="00BB544A">
              <w:rPr>
                <w:rFonts w:ascii="Arial" w:hAnsi="Arial" w:cs="Arial"/>
                <w:sz w:val="16"/>
                <w:szCs w:val="16"/>
              </w:rPr>
              <w:t xml:space="preserve"> Late marks may be deducted in accordance with the Growing Success document.</w:t>
            </w:r>
            <w:r w:rsidR="00A32CB2">
              <w:rPr>
                <w:rFonts w:ascii="Arial" w:hAnsi="Arial" w:cs="Arial"/>
                <w:sz w:val="16"/>
                <w:szCs w:val="16"/>
              </w:rPr>
              <w:t xml:space="preserve"> Failure to submit indicates that curriculum expectations are not being met; a zero may be recorded.</w:t>
            </w:r>
          </w:p>
          <w:p w:rsidR="000112F6" w:rsidRPr="008C48CE" w:rsidRDefault="00174545" w:rsidP="000112F6">
            <w:pPr>
              <w:numPr>
                <w:ilvl w:val="0"/>
                <w:numId w:val="6"/>
              </w:numPr>
              <w:tabs>
                <w:tab w:val="clear" w:pos="720"/>
                <w:tab w:val="num" w:pos="1122"/>
              </w:tabs>
              <w:ind w:left="1122" w:hanging="374"/>
              <w:rPr>
                <w:rFonts w:ascii="Arial" w:hAnsi="Arial" w:cs="Arial"/>
                <w:sz w:val="16"/>
                <w:szCs w:val="16"/>
              </w:rPr>
            </w:pPr>
            <w:r>
              <w:rPr>
                <w:rFonts w:ascii="Arial" w:hAnsi="Arial" w:cs="Arial"/>
                <w:bCs/>
                <w:sz w:val="16"/>
                <w:szCs w:val="16"/>
              </w:rPr>
              <w:t xml:space="preserve">Each unit/chapter </w:t>
            </w:r>
            <w:r w:rsidR="000112F6" w:rsidRPr="008C48CE">
              <w:rPr>
                <w:rFonts w:ascii="Arial" w:hAnsi="Arial" w:cs="Arial"/>
                <w:bCs/>
                <w:sz w:val="16"/>
                <w:szCs w:val="16"/>
              </w:rPr>
              <w:t>will conclude with a Unit</w:t>
            </w:r>
            <w:r>
              <w:rPr>
                <w:rFonts w:ascii="Arial" w:hAnsi="Arial" w:cs="Arial"/>
                <w:bCs/>
                <w:sz w:val="16"/>
                <w:szCs w:val="16"/>
              </w:rPr>
              <w:t>/Chapter</w:t>
            </w:r>
            <w:r w:rsidR="000112F6" w:rsidRPr="008C48CE">
              <w:rPr>
                <w:rFonts w:ascii="Arial" w:hAnsi="Arial" w:cs="Arial"/>
                <w:bCs/>
                <w:sz w:val="16"/>
                <w:szCs w:val="16"/>
              </w:rPr>
              <w:t xml:space="preserve"> Test.  Students who are absent for a test have the responsibility of discussing their absence with the teacher.  An undocumented absence for a test will result in an automatic mark of zero assigned.  If, for a valid medical reason, a student is unable to write a Unit Test, the student must contact the teacher </w:t>
            </w:r>
            <w:r w:rsidR="000112F6" w:rsidRPr="008C48CE">
              <w:rPr>
                <w:rFonts w:ascii="Arial" w:hAnsi="Arial" w:cs="Arial"/>
                <w:bCs/>
                <w:i/>
                <w:sz w:val="16"/>
                <w:szCs w:val="16"/>
              </w:rPr>
              <w:t>prior</w:t>
            </w:r>
            <w:r w:rsidR="000112F6" w:rsidRPr="008C48CE">
              <w:rPr>
                <w:rFonts w:ascii="Arial" w:hAnsi="Arial" w:cs="Arial"/>
                <w:bCs/>
                <w:sz w:val="16"/>
                <w:szCs w:val="16"/>
              </w:rPr>
              <w:t xml:space="preserve"> to the test.  A note or phone call from a parent/guardian must confirm the reason for the student’s absence.</w:t>
            </w:r>
          </w:p>
          <w:p w:rsidR="000112F6" w:rsidRPr="008D1B63" w:rsidRDefault="000112F6" w:rsidP="008D1B63">
            <w:pPr>
              <w:numPr>
                <w:ilvl w:val="0"/>
                <w:numId w:val="6"/>
              </w:numPr>
              <w:tabs>
                <w:tab w:val="clear" w:pos="720"/>
                <w:tab w:val="num" w:pos="1122"/>
              </w:tabs>
              <w:ind w:left="1122" w:hanging="374"/>
              <w:rPr>
                <w:rFonts w:ascii="Arial" w:hAnsi="Arial" w:cs="Arial"/>
                <w:sz w:val="16"/>
                <w:szCs w:val="16"/>
              </w:rPr>
            </w:pPr>
            <w:r w:rsidRPr="008C48CE">
              <w:rPr>
                <w:rFonts w:ascii="Arial" w:hAnsi="Arial" w:cs="Arial"/>
                <w:bCs/>
                <w:sz w:val="16"/>
                <w:szCs w:val="16"/>
              </w:rPr>
              <w:t>If a student misses an evaluation, an “Incomplete Rich Evaluation Task Form” must be completed by the parent/guardian in order to confirm the reason for the student’s absence.</w:t>
            </w:r>
          </w:p>
          <w:p w:rsidR="00A32CB2" w:rsidRPr="00A32CB2" w:rsidRDefault="00A32CB2" w:rsidP="00A32CB2">
            <w:pPr>
              <w:rPr>
                <w:rFonts w:ascii="Arial" w:hAnsi="Arial" w:cs="Arial"/>
                <w:b/>
                <w:sz w:val="16"/>
                <w:szCs w:val="16"/>
              </w:rPr>
            </w:pPr>
            <w:r w:rsidRPr="00A32CB2">
              <w:rPr>
                <w:rFonts w:ascii="Arial" w:hAnsi="Arial" w:cs="Arial"/>
                <w:b/>
                <w:sz w:val="16"/>
                <w:szCs w:val="16"/>
              </w:rPr>
              <w:t>Learning Strategies:</w:t>
            </w:r>
          </w:p>
          <w:p w:rsidR="00A32CB2" w:rsidRDefault="00A32CB2" w:rsidP="00A32CB2">
            <w:pPr>
              <w:pStyle w:val="ListParagraph"/>
              <w:numPr>
                <w:ilvl w:val="0"/>
                <w:numId w:val="7"/>
              </w:numPr>
              <w:rPr>
                <w:rFonts w:ascii="Arial" w:hAnsi="Arial" w:cs="Arial"/>
                <w:sz w:val="16"/>
                <w:szCs w:val="16"/>
              </w:rPr>
            </w:pPr>
            <w:r>
              <w:rPr>
                <w:rFonts w:ascii="Arial" w:hAnsi="Arial" w:cs="Arial"/>
                <w:sz w:val="16"/>
                <w:szCs w:val="16"/>
              </w:rPr>
              <w:t xml:space="preserve">Assessment is an ongoing process that reflects how well a student is achieving the expectations. Based on the School Effectiveness Framework, assessment </w:t>
            </w:r>
            <w:r w:rsidRPr="00A32CB2">
              <w:rPr>
                <w:rFonts w:ascii="Arial" w:hAnsi="Arial" w:cs="Arial"/>
                <w:i/>
                <w:sz w:val="16"/>
                <w:szCs w:val="16"/>
              </w:rPr>
              <w:t>as</w:t>
            </w:r>
            <w:r>
              <w:rPr>
                <w:rFonts w:ascii="Arial" w:hAnsi="Arial" w:cs="Arial"/>
                <w:sz w:val="16"/>
                <w:szCs w:val="16"/>
              </w:rPr>
              <w:t xml:space="preserve"> and </w:t>
            </w:r>
            <w:r w:rsidRPr="00A32CB2">
              <w:rPr>
                <w:rFonts w:ascii="Arial" w:hAnsi="Arial" w:cs="Arial"/>
                <w:i/>
                <w:sz w:val="16"/>
                <w:szCs w:val="16"/>
              </w:rPr>
              <w:t>for</w:t>
            </w:r>
            <w:r w:rsidRPr="00A32CB2">
              <w:rPr>
                <w:rFonts w:ascii="Arial" w:hAnsi="Arial" w:cs="Arial"/>
                <w:sz w:val="16"/>
                <w:szCs w:val="16"/>
              </w:rPr>
              <w:t xml:space="preserve"> </w:t>
            </w:r>
            <w:r>
              <w:rPr>
                <w:rFonts w:ascii="Arial" w:hAnsi="Arial" w:cs="Arial"/>
                <w:sz w:val="16"/>
                <w:szCs w:val="16"/>
              </w:rPr>
              <w:t>learning involves goal setting for students and allows the teacher to gather evidence to determine where students are in their learning.</w:t>
            </w:r>
          </w:p>
          <w:p w:rsidR="00A32CB2" w:rsidRPr="00A32CB2" w:rsidRDefault="00A32CB2" w:rsidP="00A32CB2">
            <w:pPr>
              <w:pStyle w:val="ListParagraph"/>
              <w:numPr>
                <w:ilvl w:val="0"/>
                <w:numId w:val="7"/>
              </w:numPr>
              <w:rPr>
                <w:rFonts w:ascii="Arial" w:hAnsi="Arial" w:cs="Arial"/>
                <w:sz w:val="16"/>
                <w:szCs w:val="16"/>
              </w:rPr>
            </w:pPr>
            <w:r w:rsidRPr="00A32CB2">
              <w:rPr>
                <w:rFonts w:ascii="Arial" w:hAnsi="Arial" w:cs="Arial"/>
                <w:sz w:val="16"/>
                <w:szCs w:val="16"/>
              </w:rPr>
              <w:t>Strategies may include, but are not limited to: oral discussions, co-operative learning activities</w:t>
            </w:r>
            <w:r w:rsidR="00824E04">
              <w:rPr>
                <w:rFonts w:ascii="Arial" w:hAnsi="Arial" w:cs="Arial"/>
                <w:sz w:val="16"/>
                <w:szCs w:val="16"/>
              </w:rPr>
              <w:t>, differentiated instruction</w:t>
            </w:r>
            <w:r w:rsidRPr="00A32CB2">
              <w:rPr>
                <w:rFonts w:ascii="Arial" w:hAnsi="Arial" w:cs="Arial"/>
                <w:sz w:val="16"/>
                <w:szCs w:val="16"/>
              </w:rPr>
              <w:t>, homework checks, and individual consultations.</w:t>
            </w:r>
            <w:r>
              <w:rPr>
                <w:rFonts w:ascii="Arial" w:hAnsi="Arial" w:cs="Arial"/>
                <w:sz w:val="16"/>
                <w:szCs w:val="16"/>
              </w:rPr>
              <w:t xml:space="preserve"> </w:t>
            </w:r>
            <w:r w:rsidRPr="00A32CB2">
              <w:rPr>
                <w:rFonts w:ascii="Arial" w:hAnsi="Arial" w:cs="Arial"/>
                <w:sz w:val="16"/>
                <w:szCs w:val="16"/>
              </w:rPr>
              <w:t>These strategies are in place to help students clearly understand learning goals and success criteria.</w:t>
            </w:r>
          </w:p>
          <w:p w:rsidR="00A32CB2" w:rsidRPr="00A32CB2" w:rsidRDefault="00A32CB2" w:rsidP="00A32CB2">
            <w:pPr>
              <w:pStyle w:val="ListParagraph"/>
              <w:numPr>
                <w:ilvl w:val="0"/>
                <w:numId w:val="7"/>
              </w:numPr>
              <w:rPr>
                <w:rFonts w:ascii="Arial" w:hAnsi="Arial" w:cs="Arial"/>
                <w:sz w:val="16"/>
                <w:szCs w:val="16"/>
              </w:rPr>
            </w:pPr>
            <w:r>
              <w:rPr>
                <w:rFonts w:ascii="Arial" w:hAnsi="Arial" w:cs="Arial"/>
                <w:sz w:val="16"/>
                <w:szCs w:val="16"/>
              </w:rPr>
              <w:t xml:space="preserve">Assessment </w:t>
            </w:r>
            <w:r w:rsidRPr="00A32CB2">
              <w:rPr>
                <w:rFonts w:ascii="Arial" w:hAnsi="Arial" w:cs="Arial"/>
                <w:i/>
                <w:sz w:val="16"/>
                <w:szCs w:val="16"/>
              </w:rPr>
              <w:t>of</w:t>
            </w:r>
            <w:r>
              <w:rPr>
                <w:rFonts w:ascii="Arial" w:hAnsi="Arial" w:cs="Arial"/>
                <w:sz w:val="16"/>
                <w:szCs w:val="16"/>
              </w:rPr>
              <w:t xml:space="preserve"> student learning involves assigning a value to judge the quality of student learning, for communication to parents and students. This may take place in the form of, but is not limited to: rich performance tasks, demonstrations, projects, essays, lab reports, problem solving tasks, written assignments, quizzes, tests, and presentations.</w:t>
            </w:r>
          </w:p>
          <w:p w:rsidR="00A32CB2" w:rsidRPr="008D1B63" w:rsidRDefault="00A32CB2" w:rsidP="00174545">
            <w:pPr>
              <w:rPr>
                <w:rFonts w:ascii="Arial" w:hAnsi="Arial" w:cs="Arial"/>
                <w:sz w:val="16"/>
                <w:szCs w:val="16"/>
              </w:rPr>
            </w:pPr>
          </w:p>
        </w:tc>
      </w:tr>
    </w:tbl>
    <w:p w:rsidR="000112F6" w:rsidRDefault="000112F6" w:rsidP="000854CE">
      <w:pPr>
        <w:jc w:val="center"/>
      </w:pPr>
    </w:p>
    <w:tbl>
      <w:tblPr>
        <w:tblStyle w:val="TableGrid"/>
        <w:tblW w:w="0" w:type="auto"/>
        <w:tblLook w:val="04A0" w:firstRow="1" w:lastRow="0" w:firstColumn="1" w:lastColumn="0" w:noHBand="0" w:noVBand="1"/>
      </w:tblPr>
      <w:tblGrid>
        <w:gridCol w:w="2203"/>
        <w:gridCol w:w="2203"/>
        <w:gridCol w:w="1102"/>
        <w:gridCol w:w="1101"/>
        <w:gridCol w:w="2203"/>
        <w:gridCol w:w="2204"/>
      </w:tblGrid>
      <w:tr w:rsidR="00F50FDC" w:rsidRPr="003B745F" w:rsidTr="003068C8">
        <w:trPr>
          <w:trHeight w:val="284"/>
        </w:trPr>
        <w:tc>
          <w:tcPr>
            <w:tcW w:w="11016" w:type="dxa"/>
            <w:gridSpan w:val="6"/>
            <w:vAlign w:val="center"/>
          </w:tcPr>
          <w:p w:rsidR="00F50FDC" w:rsidRPr="002B098F" w:rsidRDefault="00F50FDC" w:rsidP="003068C8">
            <w:pPr>
              <w:jc w:val="center"/>
              <w:rPr>
                <w:rFonts w:ascii="Arial" w:hAnsi="Arial" w:cs="Arial"/>
                <w:b/>
                <w:sz w:val="18"/>
                <w:szCs w:val="18"/>
                <w:u w:val="single"/>
              </w:rPr>
            </w:pPr>
            <w:r w:rsidRPr="002B098F">
              <w:rPr>
                <w:rFonts w:ascii="Arial" w:hAnsi="Arial" w:cs="Arial"/>
                <w:b/>
                <w:sz w:val="18"/>
                <w:szCs w:val="18"/>
                <w:u w:val="single"/>
              </w:rPr>
              <w:t>Student Evaluation Criteria</w:t>
            </w:r>
          </w:p>
        </w:tc>
      </w:tr>
      <w:tr w:rsidR="00F50FDC" w:rsidRPr="003B745F" w:rsidTr="003068C8">
        <w:trPr>
          <w:trHeight w:val="284"/>
        </w:trPr>
        <w:tc>
          <w:tcPr>
            <w:tcW w:w="11016" w:type="dxa"/>
            <w:gridSpan w:val="6"/>
            <w:vAlign w:val="center"/>
          </w:tcPr>
          <w:p w:rsidR="00F50FDC" w:rsidRDefault="00F50FDC" w:rsidP="003068C8">
            <w:pPr>
              <w:jc w:val="center"/>
              <w:rPr>
                <w:rFonts w:ascii="Arial" w:hAnsi="Arial" w:cs="Arial"/>
                <w:b/>
                <w:sz w:val="18"/>
                <w:szCs w:val="18"/>
              </w:rPr>
            </w:pPr>
            <w:r>
              <w:rPr>
                <w:rFonts w:ascii="Arial" w:hAnsi="Arial" w:cs="Arial"/>
                <w:b/>
                <w:sz w:val="18"/>
                <w:szCs w:val="18"/>
              </w:rPr>
              <w:t>Term Work (70% of final total)</w:t>
            </w:r>
          </w:p>
        </w:tc>
      </w:tr>
      <w:tr w:rsidR="00F50FDC" w:rsidRPr="003B745F" w:rsidTr="00113A00">
        <w:trPr>
          <w:trHeight w:val="284"/>
        </w:trPr>
        <w:tc>
          <w:tcPr>
            <w:tcW w:w="2203" w:type="dxa"/>
            <w:vAlign w:val="center"/>
          </w:tcPr>
          <w:p w:rsidR="00F50FDC" w:rsidRPr="002B098F" w:rsidRDefault="00F50FDC" w:rsidP="003068C8">
            <w:pPr>
              <w:jc w:val="center"/>
              <w:rPr>
                <w:rFonts w:ascii="Arial" w:hAnsi="Arial" w:cs="Arial"/>
                <w:sz w:val="18"/>
                <w:szCs w:val="18"/>
              </w:rPr>
            </w:pPr>
            <w:r w:rsidRPr="002B098F">
              <w:rPr>
                <w:rFonts w:ascii="Arial" w:hAnsi="Arial" w:cs="Arial"/>
                <w:sz w:val="18"/>
                <w:szCs w:val="18"/>
              </w:rPr>
              <w:t>Category</w:t>
            </w:r>
          </w:p>
        </w:tc>
        <w:tc>
          <w:tcPr>
            <w:tcW w:w="2203" w:type="dxa"/>
            <w:vAlign w:val="center"/>
          </w:tcPr>
          <w:p w:rsidR="00F50FDC" w:rsidRDefault="00F50FDC" w:rsidP="003068C8">
            <w:pPr>
              <w:jc w:val="center"/>
              <w:rPr>
                <w:rFonts w:ascii="Arial" w:hAnsi="Arial" w:cs="Arial"/>
                <w:b/>
                <w:sz w:val="18"/>
                <w:szCs w:val="18"/>
              </w:rPr>
            </w:pPr>
            <w:r>
              <w:rPr>
                <w:rFonts w:ascii="Arial" w:hAnsi="Arial" w:cs="Arial"/>
                <w:b/>
                <w:sz w:val="18"/>
                <w:szCs w:val="18"/>
              </w:rPr>
              <w:t>Knowledge</w:t>
            </w:r>
          </w:p>
        </w:tc>
        <w:tc>
          <w:tcPr>
            <w:tcW w:w="2203" w:type="dxa"/>
            <w:gridSpan w:val="2"/>
            <w:vAlign w:val="center"/>
          </w:tcPr>
          <w:p w:rsidR="00F50FDC" w:rsidRDefault="00F50FDC" w:rsidP="003068C8">
            <w:pPr>
              <w:jc w:val="center"/>
              <w:rPr>
                <w:rFonts w:ascii="Arial" w:hAnsi="Arial" w:cs="Arial"/>
                <w:b/>
                <w:sz w:val="18"/>
                <w:szCs w:val="18"/>
              </w:rPr>
            </w:pPr>
            <w:r>
              <w:rPr>
                <w:rFonts w:ascii="Arial" w:hAnsi="Arial" w:cs="Arial"/>
                <w:b/>
                <w:sz w:val="18"/>
                <w:szCs w:val="18"/>
              </w:rPr>
              <w:t>Thinking</w:t>
            </w:r>
          </w:p>
        </w:tc>
        <w:tc>
          <w:tcPr>
            <w:tcW w:w="2203" w:type="dxa"/>
            <w:vAlign w:val="center"/>
          </w:tcPr>
          <w:p w:rsidR="00F50FDC" w:rsidRDefault="00F50FDC" w:rsidP="003068C8">
            <w:pPr>
              <w:jc w:val="center"/>
              <w:rPr>
                <w:rFonts w:ascii="Arial" w:hAnsi="Arial" w:cs="Arial"/>
                <w:b/>
                <w:sz w:val="18"/>
                <w:szCs w:val="18"/>
              </w:rPr>
            </w:pPr>
            <w:r>
              <w:rPr>
                <w:rFonts w:ascii="Arial" w:hAnsi="Arial" w:cs="Arial"/>
                <w:b/>
                <w:sz w:val="18"/>
                <w:szCs w:val="18"/>
              </w:rPr>
              <w:t>Communication</w:t>
            </w:r>
          </w:p>
        </w:tc>
        <w:tc>
          <w:tcPr>
            <w:tcW w:w="2204" w:type="dxa"/>
            <w:vAlign w:val="center"/>
          </w:tcPr>
          <w:p w:rsidR="00F50FDC" w:rsidRDefault="00F50FDC" w:rsidP="003068C8">
            <w:pPr>
              <w:jc w:val="center"/>
              <w:rPr>
                <w:rFonts w:ascii="Arial" w:hAnsi="Arial" w:cs="Arial"/>
                <w:b/>
                <w:sz w:val="18"/>
                <w:szCs w:val="18"/>
              </w:rPr>
            </w:pPr>
            <w:r>
              <w:rPr>
                <w:rFonts w:ascii="Arial" w:hAnsi="Arial" w:cs="Arial"/>
                <w:b/>
                <w:sz w:val="18"/>
                <w:szCs w:val="18"/>
              </w:rPr>
              <w:t>Application</w:t>
            </w:r>
          </w:p>
        </w:tc>
      </w:tr>
      <w:tr w:rsidR="00F50FDC" w:rsidRPr="003B745F" w:rsidTr="00113A00">
        <w:trPr>
          <w:trHeight w:val="284"/>
        </w:trPr>
        <w:tc>
          <w:tcPr>
            <w:tcW w:w="2203" w:type="dxa"/>
            <w:vAlign w:val="center"/>
          </w:tcPr>
          <w:p w:rsidR="00F50FDC" w:rsidRPr="002B098F" w:rsidRDefault="00F50FDC" w:rsidP="003068C8">
            <w:pPr>
              <w:jc w:val="center"/>
              <w:rPr>
                <w:rFonts w:ascii="Arial" w:hAnsi="Arial" w:cs="Arial"/>
                <w:sz w:val="18"/>
                <w:szCs w:val="18"/>
              </w:rPr>
            </w:pPr>
            <w:r w:rsidRPr="002B098F">
              <w:rPr>
                <w:rFonts w:ascii="Arial" w:hAnsi="Arial" w:cs="Arial"/>
                <w:sz w:val="18"/>
                <w:szCs w:val="18"/>
              </w:rPr>
              <w:t>Weighting</w:t>
            </w:r>
          </w:p>
        </w:tc>
        <w:tc>
          <w:tcPr>
            <w:tcW w:w="2203" w:type="dxa"/>
            <w:vAlign w:val="center"/>
          </w:tcPr>
          <w:p w:rsidR="00F50FDC" w:rsidRDefault="00F50FDC" w:rsidP="003068C8">
            <w:pPr>
              <w:jc w:val="center"/>
              <w:rPr>
                <w:rFonts w:ascii="Arial" w:hAnsi="Arial" w:cs="Arial"/>
                <w:b/>
                <w:sz w:val="18"/>
                <w:szCs w:val="18"/>
              </w:rPr>
            </w:pPr>
            <w:r>
              <w:rPr>
                <w:rFonts w:ascii="Arial" w:hAnsi="Arial" w:cs="Arial"/>
                <w:b/>
                <w:sz w:val="18"/>
                <w:szCs w:val="18"/>
              </w:rPr>
              <w:t>30%</w:t>
            </w:r>
          </w:p>
        </w:tc>
        <w:tc>
          <w:tcPr>
            <w:tcW w:w="2203" w:type="dxa"/>
            <w:gridSpan w:val="2"/>
            <w:vAlign w:val="center"/>
          </w:tcPr>
          <w:p w:rsidR="00F50FDC" w:rsidRDefault="00F50FDC" w:rsidP="003068C8">
            <w:pPr>
              <w:jc w:val="center"/>
              <w:rPr>
                <w:rFonts w:ascii="Arial" w:hAnsi="Arial" w:cs="Arial"/>
                <w:b/>
                <w:sz w:val="18"/>
                <w:szCs w:val="18"/>
              </w:rPr>
            </w:pPr>
            <w:r>
              <w:rPr>
                <w:rFonts w:ascii="Arial" w:hAnsi="Arial" w:cs="Arial"/>
                <w:b/>
                <w:sz w:val="18"/>
                <w:szCs w:val="18"/>
              </w:rPr>
              <w:t>10%</w:t>
            </w:r>
          </w:p>
        </w:tc>
        <w:tc>
          <w:tcPr>
            <w:tcW w:w="2203" w:type="dxa"/>
            <w:vAlign w:val="center"/>
          </w:tcPr>
          <w:p w:rsidR="00F50FDC" w:rsidRDefault="00F50FDC" w:rsidP="003068C8">
            <w:pPr>
              <w:jc w:val="center"/>
              <w:rPr>
                <w:rFonts w:ascii="Arial" w:hAnsi="Arial" w:cs="Arial"/>
                <w:b/>
                <w:sz w:val="18"/>
                <w:szCs w:val="18"/>
              </w:rPr>
            </w:pPr>
            <w:r>
              <w:rPr>
                <w:rFonts w:ascii="Arial" w:hAnsi="Arial" w:cs="Arial"/>
                <w:b/>
                <w:sz w:val="18"/>
                <w:szCs w:val="18"/>
              </w:rPr>
              <w:t>10%</w:t>
            </w:r>
          </w:p>
        </w:tc>
        <w:tc>
          <w:tcPr>
            <w:tcW w:w="2204" w:type="dxa"/>
            <w:vAlign w:val="center"/>
          </w:tcPr>
          <w:p w:rsidR="00F50FDC" w:rsidRDefault="00F50FDC" w:rsidP="003068C8">
            <w:pPr>
              <w:jc w:val="center"/>
              <w:rPr>
                <w:rFonts w:ascii="Arial" w:hAnsi="Arial" w:cs="Arial"/>
                <w:b/>
                <w:sz w:val="18"/>
                <w:szCs w:val="18"/>
              </w:rPr>
            </w:pPr>
            <w:r>
              <w:rPr>
                <w:rFonts w:ascii="Arial" w:hAnsi="Arial" w:cs="Arial"/>
                <w:b/>
                <w:sz w:val="18"/>
                <w:szCs w:val="18"/>
              </w:rPr>
              <w:t>20%</w:t>
            </w:r>
          </w:p>
        </w:tc>
      </w:tr>
      <w:tr w:rsidR="00F50FDC" w:rsidRPr="003B745F" w:rsidTr="003068C8">
        <w:trPr>
          <w:trHeight w:val="284"/>
        </w:trPr>
        <w:tc>
          <w:tcPr>
            <w:tcW w:w="11016" w:type="dxa"/>
            <w:gridSpan w:val="6"/>
            <w:vAlign w:val="center"/>
          </w:tcPr>
          <w:p w:rsidR="00F50FDC" w:rsidRDefault="00F50FDC" w:rsidP="003068C8">
            <w:pPr>
              <w:jc w:val="center"/>
              <w:rPr>
                <w:rFonts w:ascii="Arial" w:hAnsi="Arial" w:cs="Arial"/>
                <w:b/>
                <w:sz w:val="18"/>
                <w:szCs w:val="18"/>
              </w:rPr>
            </w:pPr>
            <w:r>
              <w:rPr>
                <w:rFonts w:ascii="Arial" w:hAnsi="Arial" w:cs="Arial"/>
                <w:b/>
                <w:sz w:val="18"/>
                <w:szCs w:val="18"/>
              </w:rPr>
              <w:t>Final Culminating Activities (30% of final total)</w:t>
            </w:r>
          </w:p>
        </w:tc>
      </w:tr>
      <w:tr w:rsidR="002243CE" w:rsidRPr="003B745F" w:rsidTr="008F0416">
        <w:trPr>
          <w:trHeight w:val="284"/>
        </w:trPr>
        <w:tc>
          <w:tcPr>
            <w:tcW w:w="5508" w:type="dxa"/>
            <w:gridSpan w:val="3"/>
            <w:vAlign w:val="center"/>
          </w:tcPr>
          <w:p w:rsidR="002243CE" w:rsidRDefault="004F7BDD" w:rsidP="003068C8">
            <w:pPr>
              <w:jc w:val="center"/>
              <w:rPr>
                <w:rFonts w:ascii="Arial" w:hAnsi="Arial" w:cs="Arial"/>
                <w:b/>
                <w:sz w:val="18"/>
                <w:szCs w:val="18"/>
              </w:rPr>
            </w:pPr>
            <w:r>
              <w:rPr>
                <w:rFonts w:ascii="Arial" w:hAnsi="Arial" w:cs="Arial"/>
                <w:b/>
                <w:sz w:val="18"/>
                <w:szCs w:val="18"/>
              </w:rPr>
              <w:t>EQAO</w:t>
            </w:r>
            <w:r w:rsidR="0024450A">
              <w:rPr>
                <w:rFonts w:ascii="Arial" w:hAnsi="Arial" w:cs="Arial"/>
                <w:b/>
                <w:sz w:val="18"/>
                <w:szCs w:val="18"/>
              </w:rPr>
              <w:t xml:space="preserve"> (10</w:t>
            </w:r>
            <w:r w:rsidR="002243CE">
              <w:rPr>
                <w:rFonts w:ascii="Arial" w:hAnsi="Arial" w:cs="Arial"/>
                <w:b/>
                <w:sz w:val="18"/>
                <w:szCs w:val="18"/>
              </w:rPr>
              <w:t>%)</w:t>
            </w:r>
          </w:p>
        </w:tc>
        <w:tc>
          <w:tcPr>
            <w:tcW w:w="5508" w:type="dxa"/>
            <w:gridSpan w:val="3"/>
            <w:vAlign w:val="center"/>
          </w:tcPr>
          <w:p w:rsidR="002243CE" w:rsidRDefault="0024450A" w:rsidP="008E725F">
            <w:pPr>
              <w:jc w:val="center"/>
              <w:rPr>
                <w:rFonts w:ascii="Arial" w:hAnsi="Arial" w:cs="Arial"/>
                <w:b/>
                <w:sz w:val="18"/>
                <w:szCs w:val="18"/>
              </w:rPr>
            </w:pPr>
            <w:r>
              <w:rPr>
                <w:rFonts w:ascii="Arial" w:hAnsi="Arial" w:cs="Arial"/>
                <w:b/>
                <w:sz w:val="18"/>
                <w:szCs w:val="18"/>
              </w:rPr>
              <w:t>Final Examination (20</w:t>
            </w:r>
            <w:r w:rsidR="002243CE">
              <w:rPr>
                <w:rFonts w:ascii="Arial" w:hAnsi="Arial" w:cs="Arial"/>
                <w:b/>
                <w:sz w:val="18"/>
                <w:szCs w:val="18"/>
              </w:rPr>
              <w:t>%)</w:t>
            </w:r>
          </w:p>
        </w:tc>
      </w:tr>
    </w:tbl>
    <w:p w:rsidR="00174545" w:rsidRDefault="00174545" w:rsidP="00174545">
      <w:pPr>
        <w:jc w:val="center"/>
      </w:pPr>
    </w:p>
    <w:tbl>
      <w:tblPr>
        <w:tblStyle w:val="TableGrid"/>
        <w:tblW w:w="0" w:type="auto"/>
        <w:tblLook w:val="04A0" w:firstRow="1" w:lastRow="0" w:firstColumn="1" w:lastColumn="0" w:noHBand="0" w:noVBand="1"/>
      </w:tblPr>
      <w:tblGrid>
        <w:gridCol w:w="3672"/>
        <w:gridCol w:w="3672"/>
        <w:gridCol w:w="3672"/>
      </w:tblGrid>
      <w:tr w:rsidR="00174545" w:rsidRPr="003B745F" w:rsidTr="00F92F10">
        <w:trPr>
          <w:trHeight w:val="284"/>
        </w:trPr>
        <w:tc>
          <w:tcPr>
            <w:tcW w:w="11016" w:type="dxa"/>
            <w:gridSpan w:val="3"/>
            <w:vAlign w:val="center"/>
          </w:tcPr>
          <w:p w:rsidR="00174545" w:rsidRPr="002B098F" w:rsidRDefault="00174545" w:rsidP="00F92F10">
            <w:pPr>
              <w:jc w:val="center"/>
              <w:rPr>
                <w:rFonts w:ascii="Arial" w:hAnsi="Arial" w:cs="Arial"/>
                <w:b/>
                <w:sz w:val="18"/>
                <w:szCs w:val="18"/>
                <w:u w:val="single"/>
              </w:rPr>
            </w:pPr>
            <w:r>
              <w:rPr>
                <w:rFonts w:ascii="Arial" w:hAnsi="Arial" w:cs="Arial"/>
                <w:b/>
                <w:sz w:val="18"/>
                <w:szCs w:val="18"/>
                <w:u w:val="single"/>
              </w:rPr>
              <w:t>Mark Reporting Periods</w:t>
            </w:r>
          </w:p>
        </w:tc>
      </w:tr>
      <w:tr w:rsidR="00174545" w:rsidRPr="003B745F" w:rsidTr="00F92F10">
        <w:trPr>
          <w:trHeight w:val="284"/>
        </w:trPr>
        <w:tc>
          <w:tcPr>
            <w:tcW w:w="3672" w:type="dxa"/>
            <w:vAlign w:val="center"/>
          </w:tcPr>
          <w:p w:rsidR="00174545" w:rsidRPr="00824E04" w:rsidRDefault="00174545" w:rsidP="00F92F10">
            <w:pPr>
              <w:jc w:val="center"/>
              <w:rPr>
                <w:rFonts w:ascii="Arial" w:hAnsi="Arial" w:cs="Arial"/>
                <w:sz w:val="18"/>
                <w:szCs w:val="18"/>
              </w:rPr>
            </w:pPr>
          </w:p>
        </w:tc>
        <w:tc>
          <w:tcPr>
            <w:tcW w:w="3672" w:type="dxa"/>
            <w:vAlign w:val="center"/>
          </w:tcPr>
          <w:p w:rsidR="00174545" w:rsidRPr="00174545" w:rsidRDefault="00174545" w:rsidP="00F92F10">
            <w:pPr>
              <w:jc w:val="center"/>
              <w:rPr>
                <w:rFonts w:ascii="Arial" w:hAnsi="Arial" w:cs="Arial"/>
                <w:b/>
                <w:sz w:val="18"/>
                <w:szCs w:val="18"/>
              </w:rPr>
            </w:pPr>
            <w:r w:rsidRPr="00174545">
              <w:rPr>
                <w:rFonts w:ascii="Arial" w:hAnsi="Arial" w:cs="Arial"/>
                <w:b/>
                <w:sz w:val="18"/>
                <w:szCs w:val="18"/>
              </w:rPr>
              <w:t>Semester 1</w:t>
            </w:r>
          </w:p>
        </w:tc>
        <w:tc>
          <w:tcPr>
            <w:tcW w:w="3672" w:type="dxa"/>
            <w:vAlign w:val="center"/>
          </w:tcPr>
          <w:p w:rsidR="00174545" w:rsidRPr="00174545" w:rsidRDefault="00174545" w:rsidP="00F92F10">
            <w:pPr>
              <w:jc w:val="center"/>
              <w:rPr>
                <w:rFonts w:ascii="Arial" w:hAnsi="Arial" w:cs="Arial"/>
                <w:b/>
                <w:sz w:val="18"/>
                <w:szCs w:val="18"/>
              </w:rPr>
            </w:pPr>
            <w:r w:rsidRPr="00174545">
              <w:rPr>
                <w:rFonts w:ascii="Arial" w:hAnsi="Arial" w:cs="Arial"/>
                <w:b/>
                <w:sz w:val="18"/>
                <w:szCs w:val="18"/>
              </w:rPr>
              <w:t>Semester 2</w:t>
            </w:r>
          </w:p>
        </w:tc>
      </w:tr>
      <w:tr w:rsidR="00174545" w:rsidRPr="003B745F" w:rsidTr="00F92F10">
        <w:trPr>
          <w:trHeight w:val="284"/>
        </w:trPr>
        <w:tc>
          <w:tcPr>
            <w:tcW w:w="3672" w:type="dxa"/>
            <w:vAlign w:val="center"/>
          </w:tcPr>
          <w:p w:rsidR="00174545" w:rsidRPr="00174545" w:rsidRDefault="00174545" w:rsidP="00F92F10">
            <w:pPr>
              <w:jc w:val="center"/>
              <w:rPr>
                <w:rFonts w:ascii="Arial" w:hAnsi="Arial" w:cs="Arial"/>
                <w:b/>
                <w:sz w:val="18"/>
                <w:szCs w:val="18"/>
              </w:rPr>
            </w:pPr>
            <w:r w:rsidRPr="00174545">
              <w:rPr>
                <w:rFonts w:ascii="Arial" w:hAnsi="Arial" w:cs="Arial"/>
                <w:b/>
                <w:sz w:val="18"/>
                <w:szCs w:val="18"/>
              </w:rPr>
              <w:t>Early Warning Letters</w:t>
            </w:r>
          </w:p>
        </w:tc>
        <w:tc>
          <w:tcPr>
            <w:tcW w:w="3672" w:type="dxa"/>
            <w:vAlign w:val="center"/>
          </w:tcPr>
          <w:p w:rsidR="00174545" w:rsidRPr="00824E04" w:rsidRDefault="00174545" w:rsidP="00660DC3">
            <w:pPr>
              <w:jc w:val="center"/>
              <w:rPr>
                <w:rFonts w:ascii="Arial" w:hAnsi="Arial" w:cs="Arial"/>
                <w:sz w:val="18"/>
                <w:szCs w:val="18"/>
              </w:rPr>
            </w:pPr>
            <w:r>
              <w:rPr>
                <w:rFonts w:ascii="Arial" w:hAnsi="Arial" w:cs="Arial"/>
                <w:sz w:val="18"/>
                <w:szCs w:val="18"/>
              </w:rPr>
              <w:t xml:space="preserve">Week of </w:t>
            </w:r>
            <w:r w:rsidR="00660DC3">
              <w:rPr>
                <w:rFonts w:ascii="Arial" w:hAnsi="Arial" w:cs="Arial"/>
                <w:sz w:val="18"/>
                <w:szCs w:val="18"/>
              </w:rPr>
              <w:t>October 3</w:t>
            </w:r>
            <w:r>
              <w:rPr>
                <w:rFonts w:ascii="Arial" w:hAnsi="Arial" w:cs="Arial"/>
                <w:sz w:val="18"/>
                <w:szCs w:val="18"/>
              </w:rPr>
              <w:t xml:space="preserve"> to October </w:t>
            </w:r>
            <w:r w:rsidR="00660DC3">
              <w:rPr>
                <w:rFonts w:ascii="Arial" w:hAnsi="Arial" w:cs="Arial"/>
                <w:sz w:val="18"/>
                <w:szCs w:val="18"/>
              </w:rPr>
              <w:t>7</w:t>
            </w:r>
          </w:p>
        </w:tc>
        <w:tc>
          <w:tcPr>
            <w:tcW w:w="3672" w:type="dxa"/>
            <w:vAlign w:val="center"/>
          </w:tcPr>
          <w:p w:rsidR="00174545" w:rsidRPr="00824E04" w:rsidRDefault="00174545" w:rsidP="00660DC3">
            <w:pPr>
              <w:jc w:val="center"/>
              <w:rPr>
                <w:rFonts w:ascii="Arial" w:hAnsi="Arial" w:cs="Arial"/>
                <w:sz w:val="18"/>
                <w:szCs w:val="18"/>
              </w:rPr>
            </w:pPr>
            <w:r>
              <w:rPr>
                <w:rFonts w:ascii="Arial" w:hAnsi="Arial" w:cs="Arial"/>
                <w:sz w:val="18"/>
                <w:szCs w:val="18"/>
              </w:rPr>
              <w:t xml:space="preserve">Week of </w:t>
            </w:r>
            <w:r w:rsidR="008F6519">
              <w:rPr>
                <w:rFonts w:ascii="Arial" w:hAnsi="Arial" w:cs="Arial"/>
                <w:sz w:val="18"/>
                <w:szCs w:val="18"/>
              </w:rPr>
              <w:t xml:space="preserve">March </w:t>
            </w:r>
            <w:r w:rsidR="00660DC3">
              <w:rPr>
                <w:rFonts w:ascii="Arial" w:hAnsi="Arial" w:cs="Arial"/>
                <w:sz w:val="18"/>
                <w:szCs w:val="18"/>
              </w:rPr>
              <w:t>6</w:t>
            </w:r>
            <w:r>
              <w:rPr>
                <w:rFonts w:ascii="Arial" w:hAnsi="Arial" w:cs="Arial"/>
                <w:sz w:val="18"/>
                <w:szCs w:val="18"/>
              </w:rPr>
              <w:t xml:space="preserve"> to March </w:t>
            </w:r>
            <w:r w:rsidR="00660DC3">
              <w:rPr>
                <w:rFonts w:ascii="Arial" w:hAnsi="Arial" w:cs="Arial"/>
                <w:sz w:val="18"/>
                <w:szCs w:val="18"/>
              </w:rPr>
              <w:t>10</w:t>
            </w:r>
          </w:p>
        </w:tc>
      </w:tr>
      <w:tr w:rsidR="00174545" w:rsidRPr="003B745F" w:rsidTr="00F92F10">
        <w:trPr>
          <w:trHeight w:val="284"/>
        </w:trPr>
        <w:tc>
          <w:tcPr>
            <w:tcW w:w="3672" w:type="dxa"/>
            <w:vAlign w:val="center"/>
          </w:tcPr>
          <w:p w:rsidR="00174545" w:rsidRPr="00174545" w:rsidRDefault="00174545" w:rsidP="00F92F10">
            <w:pPr>
              <w:jc w:val="center"/>
              <w:rPr>
                <w:rFonts w:ascii="Arial" w:hAnsi="Arial" w:cs="Arial"/>
                <w:b/>
                <w:sz w:val="18"/>
                <w:szCs w:val="18"/>
              </w:rPr>
            </w:pPr>
            <w:r w:rsidRPr="00174545">
              <w:rPr>
                <w:rFonts w:ascii="Arial" w:hAnsi="Arial" w:cs="Arial"/>
                <w:b/>
                <w:sz w:val="18"/>
                <w:szCs w:val="18"/>
              </w:rPr>
              <w:t>Parent-Teacher Interviews</w:t>
            </w:r>
          </w:p>
        </w:tc>
        <w:tc>
          <w:tcPr>
            <w:tcW w:w="3672" w:type="dxa"/>
            <w:vAlign w:val="center"/>
          </w:tcPr>
          <w:p w:rsidR="00174545" w:rsidRPr="00824E04" w:rsidRDefault="008F6519" w:rsidP="00660DC3">
            <w:pPr>
              <w:jc w:val="center"/>
              <w:rPr>
                <w:rFonts w:ascii="Arial" w:hAnsi="Arial" w:cs="Arial"/>
                <w:sz w:val="18"/>
                <w:szCs w:val="18"/>
              </w:rPr>
            </w:pPr>
            <w:r>
              <w:rPr>
                <w:rFonts w:ascii="Arial" w:hAnsi="Arial" w:cs="Arial"/>
                <w:sz w:val="18"/>
                <w:szCs w:val="18"/>
              </w:rPr>
              <w:t xml:space="preserve">October </w:t>
            </w:r>
            <w:r w:rsidR="00660DC3">
              <w:rPr>
                <w:rFonts w:ascii="Arial" w:hAnsi="Arial" w:cs="Arial"/>
                <w:sz w:val="18"/>
                <w:szCs w:val="18"/>
              </w:rPr>
              <w:t>20</w:t>
            </w:r>
          </w:p>
        </w:tc>
        <w:tc>
          <w:tcPr>
            <w:tcW w:w="3672" w:type="dxa"/>
            <w:vAlign w:val="center"/>
          </w:tcPr>
          <w:p w:rsidR="00174545" w:rsidRPr="00824E04" w:rsidRDefault="008F6519" w:rsidP="00660DC3">
            <w:pPr>
              <w:jc w:val="center"/>
              <w:rPr>
                <w:rFonts w:ascii="Arial" w:hAnsi="Arial" w:cs="Arial"/>
                <w:sz w:val="18"/>
                <w:szCs w:val="18"/>
              </w:rPr>
            </w:pPr>
            <w:r>
              <w:rPr>
                <w:rFonts w:ascii="Arial" w:hAnsi="Arial" w:cs="Arial"/>
                <w:sz w:val="18"/>
                <w:szCs w:val="18"/>
              </w:rPr>
              <w:t xml:space="preserve">March </w:t>
            </w:r>
            <w:r w:rsidR="00660DC3">
              <w:rPr>
                <w:rFonts w:ascii="Arial" w:hAnsi="Arial" w:cs="Arial"/>
                <w:sz w:val="18"/>
                <w:szCs w:val="18"/>
              </w:rPr>
              <w:t>30</w:t>
            </w:r>
          </w:p>
        </w:tc>
      </w:tr>
      <w:tr w:rsidR="00174545" w:rsidRPr="003B745F" w:rsidTr="00F92F10">
        <w:trPr>
          <w:trHeight w:val="284"/>
        </w:trPr>
        <w:tc>
          <w:tcPr>
            <w:tcW w:w="3672" w:type="dxa"/>
            <w:vAlign w:val="center"/>
          </w:tcPr>
          <w:p w:rsidR="00174545" w:rsidRPr="00174545" w:rsidRDefault="00174545" w:rsidP="00F92F10">
            <w:pPr>
              <w:jc w:val="center"/>
              <w:rPr>
                <w:rFonts w:ascii="Arial" w:hAnsi="Arial" w:cs="Arial"/>
                <w:b/>
                <w:sz w:val="18"/>
                <w:szCs w:val="18"/>
              </w:rPr>
            </w:pPr>
            <w:r w:rsidRPr="00174545">
              <w:rPr>
                <w:rFonts w:ascii="Arial" w:hAnsi="Arial" w:cs="Arial"/>
                <w:b/>
                <w:sz w:val="18"/>
                <w:szCs w:val="18"/>
              </w:rPr>
              <w:t>Midterm Report Cards</w:t>
            </w:r>
          </w:p>
        </w:tc>
        <w:tc>
          <w:tcPr>
            <w:tcW w:w="3672" w:type="dxa"/>
            <w:vAlign w:val="center"/>
          </w:tcPr>
          <w:p w:rsidR="00174545" w:rsidRPr="00824E04" w:rsidRDefault="008F6519" w:rsidP="00660DC3">
            <w:pPr>
              <w:jc w:val="center"/>
              <w:rPr>
                <w:rFonts w:ascii="Arial" w:hAnsi="Arial" w:cs="Arial"/>
                <w:sz w:val="18"/>
                <w:szCs w:val="18"/>
              </w:rPr>
            </w:pPr>
            <w:r>
              <w:rPr>
                <w:rFonts w:ascii="Arial" w:hAnsi="Arial" w:cs="Arial"/>
                <w:sz w:val="18"/>
                <w:szCs w:val="18"/>
              </w:rPr>
              <w:t xml:space="preserve">November </w:t>
            </w:r>
            <w:r w:rsidR="00660DC3">
              <w:rPr>
                <w:rFonts w:ascii="Arial" w:hAnsi="Arial" w:cs="Arial"/>
                <w:sz w:val="18"/>
                <w:szCs w:val="18"/>
              </w:rPr>
              <w:t>11</w:t>
            </w:r>
          </w:p>
        </w:tc>
        <w:tc>
          <w:tcPr>
            <w:tcW w:w="3672" w:type="dxa"/>
            <w:vAlign w:val="center"/>
          </w:tcPr>
          <w:p w:rsidR="00174545" w:rsidRPr="00824E04" w:rsidRDefault="008F6519" w:rsidP="00660DC3">
            <w:pPr>
              <w:jc w:val="center"/>
              <w:rPr>
                <w:rFonts w:ascii="Arial" w:hAnsi="Arial" w:cs="Arial"/>
                <w:sz w:val="18"/>
                <w:szCs w:val="18"/>
              </w:rPr>
            </w:pPr>
            <w:r>
              <w:rPr>
                <w:rFonts w:ascii="Arial" w:hAnsi="Arial" w:cs="Arial"/>
                <w:sz w:val="18"/>
                <w:szCs w:val="18"/>
              </w:rPr>
              <w:t xml:space="preserve">April </w:t>
            </w:r>
            <w:r w:rsidR="00660DC3">
              <w:rPr>
                <w:rFonts w:ascii="Arial" w:hAnsi="Arial" w:cs="Arial"/>
                <w:sz w:val="18"/>
                <w:szCs w:val="18"/>
              </w:rPr>
              <w:t>21</w:t>
            </w:r>
          </w:p>
        </w:tc>
      </w:tr>
      <w:tr w:rsidR="00174545" w:rsidRPr="003B745F" w:rsidTr="00F92F10">
        <w:trPr>
          <w:trHeight w:val="284"/>
        </w:trPr>
        <w:tc>
          <w:tcPr>
            <w:tcW w:w="3672" w:type="dxa"/>
            <w:vAlign w:val="center"/>
          </w:tcPr>
          <w:p w:rsidR="00174545" w:rsidRPr="00174545" w:rsidRDefault="00174545" w:rsidP="00F92F10">
            <w:pPr>
              <w:jc w:val="center"/>
              <w:rPr>
                <w:rFonts w:ascii="Arial" w:hAnsi="Arial" w:cs="Arial"/>
                <w:b/>
                <w:sz w:val="18"/>
                <w:szCs w:val="18"/>
              </w:rPr>
            </w:pPr>
            <w:r w:rsidRPr="00174545">
              <w:rPr>
                <w:rFonts w:ascii="Arial" w:hAnsi="Arial" w:cs="Arial"/>
                <w:b/>
                <w:sz w:val="18"/>
                <w:szCs w:val="18"/>
              </w:rPr>
              <w:t>Credit Endangerment Letters</w:t>
            </w:r>
          </w:p>
        </w:tc>
        <w:tc>
          <w:tcPr>
            <w:tcW w:w="3672" w:type="dxa"/>
            <w:vAlign w:val="center"/>
          </w:tcPr>
          <w:p w:rsidR="00174545" w:rsidRPr="00824E04" w:rsidRDefault="008F6519" w:rsidP="00660DC3">
            <w:pPr>
              <w:jc w:val="center"/>
              <w:rPr>
                <w:rFonts w:ascii="Arial" w:hAnsi="Arial" w:cs="Arial"/>
                <w:sz w:val="18"/>
                <w:szCs w:val="18"/>
              </w:rPr>
            </w:pPr>
            <w:r>
              <w:rPr>
                <w:rFonts w:ascii="Arial" w:hAnsi="Arial" w:cs="Arial"/>
                <w:sz w:val="18"/>
                <w:szCs w:val="18"/>
              </w:rPr>
              <w:t xml:space="preserve">Week of December </w:t>
            </w:r>
            <w:r w:rsidR="00660DC3">
              <w:rPr>
                <w:rFonts w:ascii="Arial" w:hAnsi="Arial" w:cs="Arial"/>
                <w:sz w:val="18"/>
                <w:szCs w:val="18"/>
              </w:rPr>
              <w:t>5</w:t>
            </w:r>
            <w:r>
              <w:rPr>
                <w:rFonts w:ascii="Arial" w:hAnsi="Arial" w:cs="Arial"/>
                <w:sz w:val="18"/>
                <w:szCs w:val="18"/>
              </w:rPr>
              <w:t xml:space="preserve"> to December </w:t>
            </w:r>
            <w:r w:rsidR="00660DC3">
              <w:rPr>
                <w:rFonts w:ascii="Arial" w:hAnsi="Arial" w:cs="Arial"/>
                <w:sz w:val="18"/>
                <w:szCs w:val="18"/>
              </w:rPr>
              <w:t>9</w:t>
            </w:r>
          </w:p>
        </w:tc>
        <w:tc>
          <w:tcPr>
            <w:tcW w:w="3672" w:type="dxa"/>
            <w:vAlign w:val="center"/>
          </w:tcPr>
          <w:p w:rsidR="00174545" w:rsidRPr="00824E04" w:rsidRDefault="008F6519" w:rsidP="00660DC3">
            <w:pPr>
              <w:jc w:val="center"/>
              <w:rPr>
                <w:rFonts w:ascii="Arial" w:hAnsi="Arial" w:cs="Arial"/>
                <w:sz w:val="18"/>
                <w:szCs w:val="18"/>
              </w:rPr>
            </w:pPr>
            <w:r>
              <w:rPr>
                <w:rFonts w:ascii="Arial" w:hAnsi="Arial" w:cs="Arial"/>
                <w:sz w:val="18"/>
                <w:szCs w:val="18"/>
              </w:rPr>
              <w:t xml:space="preserve">Week of May </w:t>
            </w:r>
            <w:r w:rsidR="00660DC3">
              <w:rPr>
                <w:rFonts w:ascii="Arial" w:hAnsi="Arial" w:cs="Arial"/>
                <w:sz w:val="18"/>
                <w:szCs w:val="18"/>
              </w:rPr>
              <w:t>8</w:t>
            </w:r>
            <w:r>
              <w:rPr>
                <w:rFonts w:ascii="Arial" w:hAnsi="Arial" w:cs="Arial"/>
                <w:sz w:val="18"/>
                <w:szCs w:val="18"/>
              </w:rPr>
              <w:t xml:space="preserve"> to May </w:t>
            </w:r>
            <w:r w:rsidR="00660DC3">
              <w:rPr>
                <w:rFonts w:ascii="Arial" w:hAnsi="Arial" w:cs="Arial"/>
                <w:sz w:val="18"/>
                <w:szCs w:val="18"/>
              </w:rPr>
              <w:t>12</w:t>
            </w:r>
            <w:bookmarkStart w:id="0" w:name="_GoBack"/>
            <w:bookmarkEnd w:id="0"/>
          </w:p>
        </w:tc>
      </w:tr>
    </w:tbl>
    <w:p w:rsidR="000112F6" w:rsidRDefault="000112F6" w:rsidP="000854CE">
      <w:pPr>
        <w:jc w:val="center"/>
      </w:pPr>
    </w:p>
    <w:tbl>
      <w:tblPr>
        <w:tblStyle w:val="TableGrid"/>
        <w:tblW w:w="0" w:type="auto"/>
        <w:tblLook w:val="04A0" w:firstRow="1" w:lastRow="0" w:firstColumn="1" w:lastColumn="0" w:noHBand="0" w:noVBand="1"/>
      </w:tblPr>
      <w:tblGrid>
        <w:gridCol w:w="8472"/>
        <w:gridCol w:w="1272"/>
        <w:gridCol w:w="1272"/>
      </w:tblGrid>
      <w:tr w:rsidR="00F50FDC" w:rsidRPr="003B745F" w:rsidTr="003068C8">
        <w:trPr>
          <w:trHeight w:val="284"/>
        </w:trPr>
        <w:tc>
          <w:tcPr>
            <w:tcW w:w="11016" w:type="dxa"/>
            <w:gridSpan w:val="3"/>
            <w:vAlign w:val="center"/>
          </w:tcPr>
          <w:p w:rsidR="00F50FDC" w:rsidRPr="002B098F" w:rsidRDefault="00F35243" w:rsidP="003068C8">
            <w:pPr>
              <w:jc w:val="center"/>
              <w:rPr>
                <w:rFonts w:ascii="Arial" w:hAnsi="Arial" w:cs="Arial"/>
                <w:b/>
                <w:sz w:val="18"/>
                <w:szCs w:val="18"/>
                <w:u w:val="single"/>
              </w:rPr>
            </w:pPr>
            <w:r>
              <w:rPr>
                <w:rFonts w:ascii="Arial" w:hAnsi="Arial" w:cs="Arial"/>
                <w:b/>
                <w:sz w:val="18"/>
                <w:szCs w:val="18"/>
                <w:u w:val="single"/>
              </w:rPr>
              <w:t>Resource</w:t>
            </w:r>
          </w:p>
        </w:tc>
      </w:tr>
      <w:tr w:rsidR="002B098F" w:rsidRPr="003B745F" w:rsidTr="00CC4FE3">
        <w:trPr>
          <w:trHeight w:val="284"/>
        </w:trPr>
        <w:tc>
          <w:tcPr>
            <w:tcW w:w="8472" w:type="dxa"/>
            <w:vAlign w:val="center"/>
          </w:tcPr>
          <w:p w:rsidR="002B098F" w:rsidRDefault="002B098F" w:rsidP="004F7BDD">
            <w:pPr>
              <w:rPr>
                <w:rFonts w:ascii="Arial" w:hAnsi="Arial" w:cs="Arial"/>
                <w:b/>
                <w:sz w:val="18"/>
                <w:szCs w:val="18"/>
              </w:rPr>
            </w:pPr>
            <w:r>
              <w:rPr>
                <w:rFonts w:ascii="Arial" w:hAnsi="Arial" w:cs="Arial"/>
                <w:b/>
                <w:sz w:val="18"/>
                <w:szCs w:val="18"/>
              </w:rPr>
              <w:t xml:space="preserve">Textbook: </w:t>
            </w:r>
            <w:r w:rsidR="0024450A">
              <w:rPr>
                <w:rFonts w:ascii="Arial" w:hAnsi="Arial" w:cs="Arial"/>
                <w:b/>
                <w:sz w:val="18"/>
                <w:szCs w:val="18"/>
              </w:rPr>
              <w:t xml:space="preserve">Principles of Mathematics </w:t>
            </w:r>
            <w:r w:rsidR="004F7BDD">
              <w:rPr>
                <w:rFonts w:ascii="Arial" w:hAnsi="Arial" w:cs="Arial"/>
                <w:b/>
                <w:sz w:val="18"/>
                <w:szCs w:val="18"/>
              </w:rPr>
              <w:t>9</w:t>
            </w:r>
            <w:r w:rsidR="00F35243">
              <w:rPr>
                <w:rFonts w:ascii="Arial" w:hAnsi="Arial" w:cs="Arial"/>
                <w:b/>
                <w:sz w:val="18"/>
                <w:szCs w:val="18"/>
              </w:rPr>
              <w:t xml:space="preserve"> </w:t>
            </w:r>
            <w:r>
              <w:rPr>
                <w:rFonts w:ascii="Arial" w:hAnsi="Arial" w:cs="Arial"/>
                <w:b/>
                <w:sz w:val="18"/>
                <w:szCs w:val="18"/>
              </w:rPr>
              <w:t xml:space="preserve">by </w:t>
            </w:r>
            <w:r w:rsidR="0024450A">
              <w:rPr>
                <w:rFonts w:ascii="Arial" w:hAnsi="Arial" w:cs="Arial"/>
                <w:b/>
                <w:sz w:val="18"/>
                <w:szCs w:val="18"/>
              </w:rPr>
              <w:t>McGraw-Hill Ryerson</w:t>
            </w:r>
          </w:p>
        </w:tc>
        <w:tc>
          <w:tcPr>
            <w:tcW w:w="1272" w:type="dxa"/>
            <w:vAlign w:val="center"/>
          </w:tcPr>
          <w:p w:rsidR="002B098F" w:rsidRPr="002B098F" w:rsidRDefault="002B098F" w:rsidP="002B098F">
            <w:pPr>
              <w:rPr>
                <w:rFonts w:ascii="Arial" w:hAnsi="Arial" w:cs="Arial"/>
                <w:sz w:val="16"/>
                <w:szCs w:val="16"/>
              </w:rPr>
            </w:pPr>
            <w:r w:rsidRPr="002B098F">
              <w:rPr>
                <w:rFonts w:ascii="Arial" w:hAnsi="Arial" w:cs="Arial"/>
                <w:sz w:val="16"/>
                <w:szCs w:val="16"/>
              </w:rPr>
              <w:t>Replacement</w:t>
            </w:r>
          </w:p>
          <w:p w:rsidR="002B098F" w:rsidRPr="002B098F" w:rsidRDefault="002B098F" w:rsidP="002243CE">
            <w:pPr>
              <w:rPr>
                <w:rFonts w:ascii="Arial" w:hAnsi="Arial" w:cs="Arial"/>
                <w:sz w:val="16"/>
                <w:szCs w:val="16"/>
              </w:rPr>
            </w:pPr>
            <w:r w:rsidRPr="002B098F">
              <w:rPr>
                <w:rFonts w:ascii="Arial" w:hAnsi="Arial" w:cs="Arial"/>
                <w:sz w:val="16"/>
                <w:szCs w:val="16"/>
              </w:rPr>
              <w:t xml:space="preserve">Cost: </w:t>
            </w:r>
            <w:r w:rsidR="00F35243">
              <w:rPr>
                <w:rFonts w:ascii="Arial" w:hAnsi="Arial" w:cs="Arial"/>
                <w:sz w:val="16"/>
                <w:szCs w:val="16"/>
              </w:rPr>
              <w:t>$1</w:t>
            </w:r>
            <w:r w:rsidR="0024450A">
              <w:rPr>
                <w:rFonts w:ascii="Arial" w:hAnsi="Arial" w:cs="Arial"/>
                <w:sz w:val="16"/>
                <w:szCs w:val="16"/>
              </w:rPr>
              <w:t>05</w:t>
            </w:r>
            <w:r w:rsidR="00F35243">
              <w:rPr>
                <w:rFonts w:ascii="Arial" w:hAnsi="Arial" w:cs="Arial"/>
                <w:sz w:val="16"/>
                <w:szCs w:val="16"/>
              </w:rPr>
              <w:t>.00</w:t>
            </w:r>
          </w:p>
        </w:tc>
        <w:tc>
          <w:tcPr>
            <w:tcW w:w="1272" w:type="dxa"/>
            <w:vAlign w:val="center"/>
          </w:tcPr>
          <w:p w:rsidR="002B098F" w:rsidRPr="002B098F" w:rsidRDefault="002B098F" w:rsidP="003068C8">
            <w:pPr>
              <w:rPr>
                <w:rFonts w:ascii="Arial" w:hAnsi="Arial" w:cs="Arial"/>
                <w:sz w:val="16"/>
                <w:szCs w:val="16"/>
              </w:rPr>
            </w:pPr>
            <w:r w:rsidRPr="002B098F">
              <w:rPr>
                <w:rFonts w:ascii="Arial" w:hAnsi="Arial" w:cs="Arial"/>
                <w:sz w:val="16"/>
                <w:szCs w:val="16"/>
              </w:rPr>
              <w:t>Damaged</w:t>
            </w:r>
          </w:p>
          <w:p w:rsidR="002B098F" w:rsidRPr="002B098F" w:rsidRDefault="002B098F" w:rsidP="003068C8">
            <w:pPr>
              <w:rPr>
                <w:rFonts w:ascii="Arial" w:hAnsi="Arial" w:cs="Arial"/>
                <w:sz w:val="16"/>
                <w:szCs w:val="16"/>
              </w:rPr>
            </w:pPr>
            <w:r w:rsidRPr="002B098F">
              <w:rPr>
                <w:rFonts w:ascii="Arial" w:hAnsi="Arial" w:cs="Arial"/>
                <w:sz w:val="16"/>
                <w:szCs w:val="16"/>
              </w:rPr>
              <w:t>Cost:</w:t>
            </w:r>
            <w:r w:rsidR="00F35243">
              <w:rPr>
                <w:rFonts w:ascii="Arial" w:hAnsi="Arial" w:cs="Arial"/>
                <w:sz w:val="16"/>
                <w:szCs w:val="16"/>
              </w:rPr>
              <w:t xml:space="preserve"> $25.00</w:t>
            </w:r>
          </w:p>
        </w:tc>
      </w:tr>
    </w:tbl>
    <w:p w:rsidR="00F50FDC" w:rsidRPr="000854CE" w:rsidRDefault="00F50FDC" w:rsidP="000854CE">
      <w:pPr>
        <w:jc w:val="center"/>
      </w:pPr>
    </w:p>
    <w:sectPr w:rsidR="00F50FDC" w:rsidRPr="000854CE" w:rsidSect="007F48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MM_565_600_">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B3"/>
    <w:multiLevelType w:val="hybridMultilevel"/>
    <w:tmpl w:val="5D9ED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3C76C7"/>
    <w:multiLevelType w:val="hybridMultilevel"/>
    <w:tmpl w:val="1A523B38"/>
    <w:lvl w:ilvl="0" w:tplc="10090001">
      <w:start w:val="1"/>
      <w:numFmt w:val="bullet"/>
      <w:lvlText w:val=""/>
      <w:lvlJc w:val="left"/>
      <w:pPr>
        <w:ind w:left="720" w:hanging="360"/>
      </w:pPr>
      <w:rPr>
        <w:rFonts w:ascii="Symbol" w:hAnsi="Symbol" w:hint="default"/>
      </w:rPr>
    </w:lvl>
    <w:lvl w:ilvl="1" w:tplc="627A5540">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186B25"/>
    <w:multiLevelType w:val="hybridMultilevel"/>
    <w:tmpl w:val="1DBAABAE"/>
    <w:lvl w:ilvl="0" w:tplc="E9DE83FE">
      <w:start w:val="1"/>
      <w:numFmt w:val="decimal"/>
      <w:lvlText w:val="%1."/>
      <w:lvlJc w:val="left"/>
      <w:pPr>
        <w:ind w:left="720" w:hanging="360"/>
      </w:pPr>
      <w:rPr>
        <w:rFonts w:ascii="MyriadMM_565_600_" w:hAnsi="MyriadMM_565_600_" w:cs="MyriadMM_565_600_"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297651"/>
    <w:multiLevelType w:val="hybridMultilevel"/>
    <w:tmpl w:val="C0481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012E5D"/>
    <w:multiLevelType w:val="hybridMultilevel"/>
    <w:tmpl w:val="AEDA5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8249F8"/>
    <w:multiLevelType w:val="hybridMultilevel"/>
    <w:tmpl w:val="CA8C0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8D68D3"/>
    <w:multiLevelType w:val="hybridMultilevel"/>
    <w:tmpl w:val="7BFE3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427EAD"/>
    <w:multiLevelType w:val="hybridMultilevel"/>
    <w:tmpl w:val="EB0E1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0C4B57"/>
    <w:multiLevelType w:val="hybridMultilevel"/>
    <w:tmpl w:val="F1D87B9A"/>
    <w:lvl w:ilvl="0" w:tplc="045C7D36">
      <w:start w:val="1"/>
      <w:numFmt w:val="decimal"/>
      <w:lvlText w:val="%1."/>
      <w:lvlJc w:val="left"/>
      <w:pPr>
        <w:ind w:left="720" w:hanging="360"/>
      </w:pPr>
      <w:rPr>
        <w:rFonts w:ascii="MyriadMM_565_600_" w:hAnsi="MyriadMM_565_600_" w:cs="MyriadMM_565_600_"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764DD9"/>
    <w:multiLevelType w:val="hybridMultilevel"/>
    <w:tmpl w:val="76F65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122273"/>
    <w:multiLevelType w:val="hybridMultilevel"/>
    <w:tmpl w:val="9D847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F05079"/>
    <w:multiLevelType w:val="hybridMultilevel"/>
    <w:tmpl w:val="0EC4C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EB11F0"/>
    <w:multiLevelType w:val="hybridMultilevel"/>
    <w:tmpl w:val="6BC04610"/>
    <w:lvl w:ilvl="0" w:tplc="50A65490">
      <w:start w:val="1"/>
      <w:numFmt w:val="decimal"/>
      <w:lvlText w:val="%1."/>
      <w:lvlJc w:val="left"/>
      <w:pPr>
        <w:ind w:left="1108" w:hanging="360"/>
      </w:pPr>
      <w:rPr>
        <w:rFonts w:hint="default"/>
      </w:rPr>
    </w:lvl>
    <w:lvl w:ilvl="1" w:tplc="10090019" w:tentative="1">
      <w:start w:val="1"/>
      <w:numFmt w:val="lowerLetter"/>
      <w:lvlText w:val="%2."/>
      <w:lvlJc w:val="left"/>
      <w:pPr>
        <w:ind w:left="1828" w:hanging="360"/>
      </w:pPr>
    </w:lvl>
    <w:lvl w:ilvl="2" w:tplc="1009001B" w:tentative="1">
      <w:start w:val="1"/>
      <w:numFmt w:val="lowerRoman"/>
      <w:lvlText w:val="%3."/>
      <w:lvlJc w:val="right"/>
      <w:pPr>
        <w:ind w:left="2548" w:hanging="180"/>
      </w:pPr>
    </w:lvl>
    <w:lvl w:ilvl="3" w:tplc="1009000F" w:tentative="1">
      <w:start w:val="1"/>
      <w:numFmt w:val="decimal"/>
      <w:lvlText w:val="%4."/>
      <w:lvlJc w:val="left"/>
      <w:pPr>
        <w:ind w:left="3268" w:hanging="360"/>
      </w:pPr>
    </w:lvl>
    <w:lvl w:ilvl="4" w:tplc="10090019" w:tentative="1">
      <w:start w:val="1"/>
      <w:numFmt w:val="lowerLetter"/>
      <w:lvlText w:val="%5."/>
      <w:lvlJc w:val="left"/>
      <w:pPr>
        <w:ind w:left="3988" w:hanging="360"/>
      </w:pPr>
    </w:lvl>
    <w:lvl w:ilvl="5" w:tplc="1009001B" w:tentative="1">
      <w:start w:val="1"/>
      <w:numFmt w:val="lowerRoman"/>
      <w:lvlText w:val="%6."/>
      <w:lvlJc w:val="right"/>
      <w:pPr>
        <w:ind w:left="4708" w:hanging="180"/>
      </w:pPr>
    </w:lvl>
    <w:lvl w:ilvl="6" w:tplc="1009000F" w:tentative="1">
      <w:start w:val="1"/>
      <w:numFmt w:val="decimal"/>
      <w:lvlText w:val="%7."/>
      <w:lvlJc w:val="left"/>
      <w:pPr>
        <w:ind w:left="5428" w:hanging="360"/>
      </w:pPr>
    </w:lvl>
    <w:lvl w:ilvl="7" w:tplc="10090019" w:tentative="1">
      <w:start w:val="1"/>
      <w:numFmt w:val="lowerLetter"/>
      <w:lvlText w:val="%8."/>
      <w:lvlJc w:val="left"/>
      <w:pPr>
        <w:ind w:left="6148" w:hanging="360"/>
      </w:pPr>
    </w:lvl>
    <w:lvl w:ilvl="8" w:tplc="1009001B" w:tentative="1">
      <w:start w:val="1"/>
      <w:numFmt w:val="lowerRoman"/>
      <w:lvlText w:val="%9."/>
      <w:lvlJc w:val="right"/>
      <w:pPr>
        <w:ind w:left="6868" w:hanging="180"/>
      </w:pPr>
    </w:lvl>
  </w:abstractNum>
  <w:abstractNum w:abstractNumId="13">
    <w:nsid w:val="5DDC046C"/>
    <w:multiLevelType w:val="hybridMultilevel"/>
    <w:tmpl w:val="96360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2E2606"/>
    <w:multiLevelType w:val="hybridMultilevel"/>
    <w:tmpl w:val="FCDE6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F240F7"/>
    <w:multiLevelType w:val="hybridMultilevel"/>
    <w:tmpl w:val="F482BE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6E76CFE"/>
    <w:multiLevelType w:val="hybridMultilevel"/>
    <w:tmpl w:val="37005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154D4B"/>
    <w:multiLevelType w:val="hybridMultilevel"/>
    <w:tmpl w:val="1C345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7B1509"/>
    <w:multiLevelType w:val="hybridMultilevel"/>
    <w:tmpl w:val="53FA3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D911B04"/>
    <w:multiLevelType w:val="hybridMultilevel"/>
    <w:tmpl w:val="1AA0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920D79"/>
    <w:multiLevelType w:val="hybridMultilevel"/>
    <w:tmpl w:val="2C447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6C947C6"/>
    <w:multiLevelType w:val="hybridMultilevel"/>
    <w:tmpl w:val="3508D6EA"/>
    <w:lvl w:ilvl="0" w:tplc="1A9079FC">
      <w:start w:val="1"/>
      <w:numFmt w:val="decimal"/>
      <w:lvlText w:val="%1."/>
      <w:lvlJc w:val="left"/>
      <w:pPr>
        <w:ind w:left="720" w:hanging="360"/>
      </w:pPr>
      <w:rPr>
        <w:rFonts w:ascii="MyriadMM_565_600_" w:hAnsi="MyriadMM_565_600_" w:cs="MyriadMM_565_600_"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95D2AA2"/>
    <w:multiLevelType w:val="hybridMultilevel"/>
    <w:tmpl w:val="7456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166109"/>
    <w:multiLevelType w:val="hybridMultilevel"/>
    <w:tmpl w:val="E05A7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8F1993"/>
    <w:multiLevelType w:val="hybridMultilevel"/>
    <w:tmpl w:val="C4C4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7"/>
  </w:num>
  <w:num w:numId="5">
    <w:abstractNumId w:val="4"/>
  </w:num>
  <w:num w:numId="6">
    <w:abstractNumId w:val="16"/>
  </w:num>
  <w:num w:numId="7">
    <w:abstractNumId w:val="12"/>
  </w:num>
  <w:num w:numId="8">
    <w:abstractNumId w:val="5"/>
  </w:num>
  <w:num w:numId="9">
    <w:abstractNumId w:val="2"/>
  </w:num>
  <w:num w:numId="10">
    <w:abstractNumId w:val="24"/>
  </w:num>
  <w:num w:numId="11">
    <w:abstractNumId w:val="21"/>
  </w:num>
  <w:num w:numId="12">
    <w:abstractNumId w:val="13"/>
  </w:num>
  <w:num w:numId="13">
    <w:abstractNumId w:val="8"/>
  </w:num>
  <w:num w:numId="14">
    <w:abstractNumId w:val="23"/>
  </w:num>
  <w:num w:numId="15">
    <w:abstractNumId w:val="20"/>
  </w:num>
  <w:num w:numId="16">
    <w:abstractNumId w:val="10"/>
  </w:num>
  <w:num w:numId="17">
    <w:abstractNumId w:val="22"/>
  </w:num>
  <w:num w:numId="18">
    <w:abstractNumId w:val="3"/>
  </w:num>
  <w:num w:numId="19">
    <w:abstractNumId w:val="19"/>
  </w:num>
  <w:num w:numId="20">
    <w:abstractNumId w:val="6"/>
  </w:num>
  <w:num w:numId="21">
    <w:abstractNumId w:val="1"/>
  </w:num>
  <w:num w:numId="22">
    <w:abstractNumId w:val="15"/>
  </w:num>
  <w:num w:numId="23">
    <w:abstractNumId w:val="11"/>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9B"/>
    <w:rsid w:val="000112F6"/>
    <w:rsid w:val="000854CE"/>
    <w:rsid w:val="00162519"/>
    <w:rsid w:val="001718AB"/>
    <w:rsid w:val="00174545"/>
    <w:rsid w:val="00192A73"/>
    <w:rsid w:val="002243CE"/>
    <w:rsid w:val="0024450A"/>
    <w:rsid w:val="00253EEB"/>
    <w:rsid w:val="002B098F"/>
    <w:rsid w:val="003A47E9"/>
    <w:rsid w:val="003A52A0"/>
    <w:rsid w:val="003B745F"/>
    <w:rsid w:val="004F7BDD"/>
    <w:rsid w:val="005107AB"/>
    <w:rsid w:val="005523BC"/>
    <w:rsid w:val="00586C87"/>
    <w:rsid w:val="00660DC3"/>
    <w:rsid w:val="007943DD"/>
    <w:rsid w:val="007B02D8"/>
    <w:rsid w:val="007F489B"/>
    <w:rsid w:val="00824E04"/>
    <w:rsid w:val="008952CF"/>
    <w:rsid w:val="008D1B63"/>
    <w:rsid w:val="008F6519"/>
    <w:rsid w:val="009120B2"/>
    <w:rsid w:val="00973AF2"/>
    <w:rsid w:val="009E6C59"/>
    <w:rsid w:val="00A32CB2"/>
    <w:rsid w:val="00A52265"/>
    <w:rsid w:val="00B0383B"/>
    <w:rsid w:val="00B464C6"/>
    <w:rsid w:val="00BB544A"/>
    <w:rsid w:val="00BD74AE"/>
    <w:rsid w:val="00BE5E23"/>
    <w:rsid w:val="00C31F76"/>
    <w:rsid w:val="00C443EC"/>
    <w:rsid w:val="00CD7405"/>
    <w:rsid w:val="00CD7A8A"/>
    <w:rsid w:val="00D35E3E"/>
    <w:rsid w:val="00D51BA5"/>
    <w:rsid w:val="00DD2D73"/>
    <w:rsid w:val="00DD31EA"/>
    <w:rsid w:val="00DD336C"/>
    <w:rsid w:val="00E519C0"/>
    <w:rsid w:val="00E94A53"/>
    <w:rsid w:val="00F35243"/>
    <w:rsid w:val="00F50FDC"/>
    <w:rsid w:val="00F657D0"/>
    <w:rsid w:val="00FA6A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2B27-3241-EA46-9435-D3CDF7BA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1033</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Template</cp:lastModifiedBy>
  <cp:revision>2</cp:revision>
  <dcterms:created xsi:type="dcterms:W3CDTF">2016-09-01T17:36:00Z</dcterms:created>
  <dcterms:modified xsi:type="dcterms:W3CDTF">2016-09-01T17:36:00Z</dcterms:modified>
</cp:coreProperties>
</file>